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CD3468">
      <w:pPr>
        <w:spacing w:line="360" w:lineRule="auto"/>
        <w:rPr>
          <w:i/>
          <w:lang w:val="vi-VN"/>
        </w:rPr>
      </w:pPr>
      <w:r w:rsidRPr="00FD634B">
        <w:rPr>
          <w:i/>
          <w:lang w:val="vi-VN"/>
        </w:rPr>
        <w:t>Kính thưa Thầy và các Thầy Cô!</w:t>
      </w:r>
    </w:p>
    <w:p w14:paraId="6FE333C4" w14:textId="402AAE84" w:rsidR="00FD634B" w:rsidRDefault="00FD634B" w:rsidP="00CD3468">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9617BC">
        <w:rPr>
          <w:bCs/>
          <w:i/>
          <w:iCs/>
          <w:lang w:val="vi-VN"/>
        </w:rPr>
        <w:t>Hai</w:t>
      </w:r>
      <w:r w:rsidRPr="00FD634B">
        <w:rPr>
          <w:bCs/>
          <w:i/>
          <w:iCs/>
          <w:lang w:val="vi-VN"/>
        </w:rPr>
        <w:t xml:space="preserve"> ngày </w:t>
      </w:r>
      <w:r w:rsidR="009617BC">
        <w:rPr>
          <w:bCs/>
          <w:i/>
          <w:iCs/>
          <w:lang w:val="vi-VN"/>
        </w:rPr>
        <w:t>27</w:t>
      </w:r>
      <w:r w:rsidRPr="00FD634B">
        <w:rPr>
          <w:bCs/>
          <w:i/>
          <w:iCs/>
          <w:lang w:val="vi-VN"/>
        </w:rPr>
        <w:t>/</w:t>
      </w:r>
      <w:r w:rsidR="009617BC">
        <w:rPr>
          <w:bCs/>
          <w:i/>
          <w:iCs/>
          <w:lang w:val="vi-VN"/>
        </w:rPr>
        <w:t>12</w:t>
      </w:r>
      <w:r w:rsidRPr="00FD634B">
        <w:rPr>
          <w:bCs/>
          <w:i/>
          <w:iCs/>
          <w:lang w:val="vi-VN"/>
        </w:rPr>
        <w:t>/2021.</w:t>
      </w:r>
    </w:p>
    <w:p w14:paraId="0412E800" w14:textId="77777777" w:rsidR="00183C96" w:rsidRDefault="00183C96" w:rsidP="00CD3468">
      <w:pPr>
        <w:spacing w:line="360" w:lineRule="auto"/>
        <w:jc w:val="center"/>
        <w:rPr>
          <w:b/>
          <w:bCs/>
          <w:i/>
          <w:iCs/>
          <w:lang w:val="vi-VN"/>
        </w:rPr>
      </w:pPr>
      <w:r>
        <w:rPr>
          <w:b/>
          <w:bCs/>
          <w:i/>
          <w:iCs/>
          <w:lang w:val="vi-VN"/>
        </w:rPr>
        <w:t>****************************</w:t>
      </w:r>
    </w:p>
    <w:p w14:paraId="23C72DF3" w14:textId="5DC033AE" w:rsidR="00905010" w:rsidRDefault="00905010" w:rsidP="00CD3468">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9617BC">
        <w:rPr>
          <w:b/>
          <w:bCs/>
          <w:lang w:val="vi-VN"/>
        </w:rPr>
        <w:t>746</w:t>
      </w:r>
    </w:p>
    <w:p w14:paraId="389FA03E" w14:textId="6ED519FF" w:rsidR="006A3DD9" w:rsidRDefault="006A3DD9" w:rsidP="00CD3468">
      <w:pPr>
        <w:spacing w:line="360" w:lineRule="auto"/>
        <w:jc w:val="center"/>
        <w:rPr>
          <w:b/>
          <w:bCs/>
          <w:lang w:val="vi-VN"/>
        </w:rPr>
      </w:pPr>
      <w:r>
        <w:rPr>
          <w:b/>
          <w:bCs/>
          <w:lang w:val="vi-VN"/>
        </w:rPr>
        <w:t xml:space="preserve">CÁI GÌ GỌI LÀ PHẬT </w:t>
      </w:r>
      <w:r w:rsidR="009617BC">
        <w:rPr>
          <w:b/>
          <w:bCs/>
          <w:lang w:val="vi-VN"/>
        </w:rPr>
        <w:t xml:space="preserve">PHÁP? </w:t>
      </w:r>
      <w:r>
        <w:rPr>
          <w:b/>
          <w:bCs/>
          <w:lang w:val="vi-VN"/>
        </w:rPr>
        <w:t>HIẾU THÂN TÔN SƯ</w:t>
      </w:r>
    </w:p>
    <w:p w14:paraId="0C9018C3" w14:textId="034A3E47" w:rsidR="006A3DD9" w:rsidRPr="00656513" w:rsidRDefault="00656513" w:rsidP="00CD3468">
      <w:pPr>
        <w:spacing w:line="360" w:lineRule="auto"/>
        <w:ind w:firstLine="720"/>
        <w:jc w:val="both"/>
        <w:rPr>
          <w:b/>
          <w:bCs/>
          <w:lang w:val="vi-VN"/>
        </w:rPr>
      </w:pPr>
      <w:r w:rsidRPr="00656513">
        <w:rPr>
          <w:b/>
          <w:bCs/>
          <w:lang w:val="vi-VN"/>
        </w:rPr>
        <w:t>“</w:t>
      </w:r>
      <w:r w:rsidRPr="00656513">
        <w:rPr>
          <w:b/>
          <w:bCs/>
          <w:i/>
          <w:lang w:val="vi-VN"/>
        </w:rPr>
        <w:t>Hiếu thân tôn sư</w:t>
      </w:r>
      <w:r w:rsidRPr="00656513">
        <w:rPr>
          <w:b/>
          <w:bCs/>
          <w:lang w:val="vi-VN"/>
        </w:rPr>
        <w:t>”</w:t>
      </w:r>
      <w:r w:rsidR="006A3DD9" w:rsidRPr="00656513">
        <w:rPr>
          <w:b/>
          <w:bCs/>
          <w:lang w:val="vi-VN"/>
        </w:rPr>
        <w:t xml:space="preserve"> là nền tảng căn bản của thế gian và xuất thế gian. Khi có ai hỏi “</w:t>
      </w:r>
      <w:r w:rsidR="006A3DD9" w:rsidRPr="00656513">
        <w:rPr>
          <w:b/>
          <w:bCs/>
          <w:i/>
          <w:lang w:val="vi-VN"/>
        </w:rPr>
        <w:t xml:space="preserve">Phật pháp là </w:t>
      </w:r>
      <w:r w:rsidR="00C3453C" w:rsidRPr="00656513">
        <w:rPr>
          <w:b/>
          <w:bCs/>
          <w:i/>
          <w:lang w:val="vi-VN"/>
        </w:rPr>
        <w:t>gì?</w:t>
      </w:r>
      <w:r w:rsidR="006A3DD9" w:rsidRPr="00656513">
        <w:rPr>
          <w:b/>
          <w:bCs/>
          <w:lang w:val="vi-VN"/>
        </w:rPr>
        <w:t>”, Hòa Thượng chỉ nói một chữ “</w:t>
      </w:r>
      <w:r w:rsidR="006A3DD9" w:rsidRPr="00656513">
        <w:rPr>
          <w:b/>
          <w:bCs/>
          <w:i/>
          <w:lang w:val="vi-VN"/>
        </w:rPr>
        <w:t>Hiếu</w:t>
      </w:r>
      <w:r w:rsidR="006A3DD9" w:rsidRPr="00656513">
        <w:rPr>
          <w:b/>
          <w:bCs/>
          <w:lang w:val="vi-VN"/>
        </w:rPr>
        <w:t>”: Hiếu thân tôn sư, hiếu với Cha Mẹ, hiếu với Thầy.</w:t>
      </w:r>
    </w:p>
    <w:p w14:paraId="236DE913" w14:textId="77777777" w:rsidR="00DD2E3F" w:rsidRDefault="006A3DD9" w:rsidP="00CD3468">
      <w:pPr>
        <w:spacing w:line="360" w:lineRule="auto"/>
        <w:ind w:firstLine="720"/>
        <w:jc w:val="both"/>
        <w:rPr>
          <w:bCs/>
          <w:lang w:val="vi-VN"/>
        </w:rPr>
      </w:pPr>
      <w:r>
        <w:rPr>
          <w:bCs/>
          <w:lang w:val="vi-VN"/>
        </w:rPr>
        <w:t>Trong “</w:t>
      </w:r>
      <w:r w:rsidR="00C3453C" w:rsidRPr="00024968">
        <w:rPr>
          <w:b/>
          <w:bCs/>
          <w:i/>
          <w:lang w:val="vi-VN"/>
        </w:rPr>
        <w:t>K</w:t>
      </w:r>
      <w:r w:rsidRPr="00024968">
        <w:rPr>
          <w:b/>
          <w:bCs/>
          <w:i/>
          <w:lang w:val="vi-VN"/>
        </w:rPr>
        <w:t>inh Vô Lượng Thọ</w:t>
      </w:r>
      <w:r>
        <w:rPr>
          <w:bCs/>
          <w:lang w:val="vi-VN"/>
        </w:rPr>
        <w:t xml:space="preserve">”, Đức </w:t>
      </w:r>
      <w:r w:rsidR="00B86823">
        <w:rPr>
          <w:bCs/>
          <w:lang w:val="vi-VN"/>
        </w:rPr>
        <w:t>P</w:t>
      </w:r>
      <w:r>
        <w:rPr>
          <w:bCs/>
          <w:lang w:val="vi-VN"/>
        </w:rPr>
        <w:t xml:space="preserve">hật nói về </w:t>
      </w:r>
      <w:r w:rsidR="00D63A11">
        <w:rPr>
          <w:bCs/>
          <w:lang w:val="vi-VN"/>
        </w:rPr>
        <w:t>“</w:t>
      </w:r>
      <w:r w:rsidRPr="00D63A11">
        <w:rPr>
          <w:b/>
          <w:bCs/>
          <w:i/>
          <w:lang w:val="vi-VN"/>
        </w:rPr>
        <w:t xml:space="preserve">Tịnh Nghiệp Tam </w:t>
      </w:r>
      <w:r w:rsidR="00D63A11" w:rsidRPr="00D63A11">
        <w:rPr>
          <w:b/>
          <w:bCs/>
          <w:i/>
          <w:lang w:val="vi-VN"/>
        </w:rPr>
        <w:t>Phước</w:t>
      </w:r>
      <w:r w:rsidR="00D63A11">
        <w:rPr>
          <w:bCs/>
          <w:lang w:val="vi-VN"/>
        </w:rPr>
        <w:t>”</w:t>
      </w:r>
      <w:r>
        <w:rPr>
          <w:bCs/>
          <w:lang w:val="vi-VN"/>
        </w:rPr>
        <w:t xml:space="preserve">, </w:t>
      </w:r>
      <w:r w:rsidR="00D63A11">
        <w:rPr>
          <w:bCs/>
          <w:lang w:val="vi-VN"/>
        </w:rPr>
        <w:t xml:space="preserve">trong đó </w:t>
      </w:r>
      <w:r w:rsidR="00B86823">
        <w:rPr>
          <w:bCs/>
          <w:lang w:val="vi-VN"/>
        </w:rPr>
        <w:t>phước</w:t>
      </w:r>
      <w:r>
        <w:rPr>
          <w:bCs/>
          <w:lang w:val="vi-VN"/>
        </w:rPr>
        <w:t xml:space="preserve"> đầu tiên là: “</w:t>
      </w:r>
      <w:r w:rsidRPr="00D63A11">
        <w:rPr>
          <w:b/>
          <w:bCs/>
          <w:i/>
          <w:lang w:val="vi-VN"/>
        </w:rPr>
        <w:t>Hiếu dưỡng Cha Mẹ, phụng sự sư trưởng, từ tâm bất sát, tu Thập Thiện Nghiệp</w:t>
      </w:r>
      <w:r>
        <w:rPr>
          <w:bCs/>
          <w:lang w:val="vi-VN"/>
        </w:rPr>
        <w:t>”.</w:t>
      </w:r>
      <w:r w:rsidR="00DD2E3F">
        <w:rPr>
          <w:bCs/>
          <w:lang w:val="vi-VN"/>
        </w:rPr>
        <w:t xml:space="preserve"> </w:t>
      </w:r>
      <w:r>
        <w:rPr>
          <w:bCs/>
          <w:lang w:val="vi-VN"/>
        </w:rPr>
        <w:t>Tu học bất cứ pháp môn nào thì “</w:t>
      </w:r>
      <w:r w:rsidRPr="00D63A11">
        <w:rPr>
          <w:b/>
          <w:bCs/>
          <w:i/>
          <w:lang w:val="vi-VN"/>
        </w:rPr>
        <w:t>Hiếu</w:t>
      </w:r>
      <w:r>
        <w:rPr>
          <w:bCs/>
          <w:lang w:val="vi-VN"/>
        </w:rPr>
        <w:t xml:space="preserve">” là nền tảng căn bản, không có nền tảng căn bản thì không có thành tựu. </w:t>
      </w:r>
    </w:p>
    <w:p w14:paraId="0D0ADA34" w14:textId="7461C771" w:rsidR="00DD2E3F" w:rsidRDefault="006A3DD9" w:rsidP="00CD3468">
      <w:pPr>
        <w:spacing w:line="360" w:lineRule="auto"/>
        <w:ind w:firstLine="720"/>
        <w:jc w:val="both"/>
        <w:rPr>
          <w:bCs/>
          <w:lang w:val="vi-VN"/>
        </w:rPr>
      </w:pPr>
      <w:r>
        <w:rPr>
          <w:bCs/>
          <w:lang w:val="vi-VN"/>
        </w:rPr>
        <w:t>Hòa Thượng nói: “</w:t>
      </w:r>
      <w:r w:rsidRPr="00BF3347">
        <w:rPr>
          <w:b/>
          <w:bCs/>
          <w:i/>
          <w:lang w:val="vi-VN"/>
        </w:rPr>
        <w:t xml:space="preserve">Chúng ta không thể không hiểu rõ đạo lý </w:t>
      </w:r>
      <w:r w:rsidR="00D63A11" w:rsidRPr="00BF3347">
        <w:rPr>
          <w:b/>
          <w:bCs/>
          <w:i/>
          <w:lang w:val="vi-VN"/>
        </w:rPr>
        <w:t>này,</w:t>
      </w:r>
      <w:r w:rsidRPr="00BF3347">
        <w:rPr>
          <w:b/>
          <w:bCs/>
          <w:i/>
          <w:lang w:val="vi-VN"/>
        </w:rPr>
        <w:t xml:space="preserve"> </w:t>
      </w:r>
      <w:r w:rsidR="00BF3347" w:rsidRPr="00BF3347">
        <w:rPr>
          <w:b/>
          <w:bCs/>
          <w:i/>
          <w:lang w:val="vi-VN"/>
        </w:rPr>
        <w:t>k</w:t>
      </w:r>
      <w:r w:rsidRPr="00BF3347">
        <w:rPr>
          <w:b/>
          <w:bCs/>
          <w:i/>
          <w:lang w:val="vi-VN"/>
        </w:rPr>
        <w:t xml:space="preserve">hông thể là người bất hiếu. “Hiếu thân tôn sư” là căn bản, từ “hiếu thân” mới có thể “tôn sư”. </w:t>
      </w:r>
      <w:r w:rsidR="00BF3347" w:rsidRPr="00BF3347">
        <w:rPr>
          <w:b/>
          <w:bCs/>
          <w:i/>
          <w:lang w:val="vi-VN"/>
        </w:rPr>
        <w:t>K</w:t>
      </w:r>
      <w:r w:rsidRPr="00BF3347">
        <w:rPr>
          <w:b/>
          <w:bCs/>
          <w:i/>
          <w:lang w:val="vi-VN"/>
        </w:rPr>
        <w:t xml:space="preserve">hông luận là thế gian hay xuất thế gian, bạn cắm gốc </w:t>
      </w:r>
      <w:r w:rsidR="00C64D93" w:rsidRPr="00BF3347">
        <w:rPr>
          <w:b/>
          <w:bCs/>
          <w:i/>
          <w:lang w:val="vi-VN"/>
        </w:rPr>
        <w:t>từ “hiếu thân” thì mới có nền tảng căn bản, mới có thể thành tựu</w:t>
      </w:r>
      <w:r w:rsidR="00C64D93">
        <w:rPr>
          <w:bCs/>
          <w:lang w:val="vi-VN"/>
        </w:rPr>
        <w:t>”.</w:t>
      </w:r>
      <w:r w:rsidR="008E48B3">
        <w:rPr>
          <w:bCs/>
          <w:lang w:val="vi-VN"/>
        </w:rPr>
        <w:t xml:space="preserve"> </w:t>
      </w:r>
      <w:r w:rsidR="00C64D93">
        <w:rPr>
          <w:bCs/>
          <w:lang w:val="vi-VN"/>
        </w:rPr>
        <w:t xml:space="preserve">Biết hiếu kính Cha Mẹ thì mới biết tôn trọng Thầy. Người có nền tảng </w:t>
      </w:r>
      <w:r w:rsidR="00BF3347">
        <w:rPr>
          <w:bCs/>
          <w:lang w:val="vi-VN"/>
        </w:rPr>
        <w:t>này</w:t>
      </w:r>
      <w:r w:rsidR="00C64D93">
        <w:rPr>
          <w:bCs/>
          <w:lang w:val="vi-VN"/>
        </w:rPr>
        <w:t xml:space="preserve"> mới có thành tựu ở thế gian hay đạo học ở xuất thế gian. Rất ít người nói đến điều này. Chỉ có Hòa Thượng nói đến. Người ta chỉ nói đến niệm Phật thế nào để vãng sanh, tu học thế nào để thành tựu nhưng không quan tâm đến hiếu đạo. </w:t>
      </w:r>
    </w:p>
    <w:p w14:paraId="1A14FFFA" w14:textId="4A933952" w:rsidR="000535E3" w:rsidRDefault="00B12350" w:rsidP="00CD3468">
      <w:pPr>
        <w:spacing w:line="360" w:lineRule="auto"/>
        <w:ind w:firstLine="720"/>
        <w:jc w:val="both"/>
        <w:rPr>
          <w:bCs/>
          <w:lang w:val="vi-VN"/>
        </w:rPr>
      </w:pPr>
      <w:r>
        <w:rPr>
          <w:bCs/>
          <w:lang w:val="vi-VN"/>
        </w:rPr>
        <w:t xml:space="preserve">Có hai </w:t>
      </w:r>
      <w:r w:rsidR="00C64D93">
        <w:rPr>
          <w:bCs/>
          <w:lang w:val="vi-VN"/>
        </w:rPr>
        <w:t xml:space="preserve">Cha con cùng tu trong một đạo tràng. </w:t>
      </w:r>
      <w:r>
        <w:rPr>
          <w:bCs/>
          <w:lang w:val="vi-VN"/>
        </w:rPr>
        <w:t>Người c</w:t>
      </w:r>
      <w:r w:rsidR="00C64D93">
        <w:rPr>
          <w:bCs/>
          <w:lang w:val="vi-VN"/>
        </w:rPr>
        <w:t xml:space="preserve">on chê </w:t>
      </w:r>
      <w:r>
        <w:rPr>
          <w:bCs/>
          <w:lang w:val="vi-VN"/>
        </w:rPr>
        <w:t xml:space="preserve">người </w:t>
      </w:r>
      <w:r w:rsidR="00C64D93">
        <w:rPr>
          <w:bCs/>
          <w:lang w:val="vi-VN"/>
        </w:rPr>
        <w:t xml:space="preserve">Cha niệm Phật không đúng pháp nên </w:t>
      </w:r>
      <w:r>
        <w:rPr>
          <w:bCs/>
          <w:lang w:val="vi-VN"/>
        </w:rPr>
        <w:t xml:space="preserve">đã </w:t>
      </w:r>
      <w:r w:rsidR="00C64D93">
        <w:rPr>
          <w:bCs/>
          <w:lang w:val="vi-VN"/>
        </w:rPr>
        <w:t xml:space="preserve">mở một đạo tràng khác để tu cho đúng pháp. </w:t>
      </w:r>
      <w:r w:rsidR="00B91C3A">
        <w:rPr>
          <w:bCs/>
          <w:lang w:val="vi-VN"/>
        </w:rPr>
        <w:t>N</w:t>
      </w:r>
      <w:r w:rsidR="00C64D93">
        <w:rPr>
          <w:bCs/>
          <w:lang w:val="vi-VN"/>
        </w:rPr>
        <w:t>gười con</w:t>
      </w:r>
      <w:r w:rsidR="00B91C3A">
        <w:rPr>
          <w:bCs/>
          <w:lang w:val="vi-VN"/>
        </w:rPr>
        <w:t xml:space="preserve"> đó đã</w:t>
      </w:r>
      <w:r w:rsidR="00C64D93">
        <w:rPr>
          <w:bCs/>
          <w:lang w:val="vi-VN"/>
        </w:rPr>
        <w:t xml:space="preserve"> làm </w:t>
      </w:r>
      <w:r w:rsidR="00B91C3A">
        <w:rPr>
          <w:bCs/>
          <w:lang w:val="vi-VN"/>
        </w:rPr>
        <w:t xml:space="preserve">một </w:t>
      </w:r>
      <w:r w:rsidR="00C64D93">
        <w:rPr>
          <w:bCs/>
          <w:lang w:val="vi-VN"/>
        </w:rPr>
        <w:t>việc “</w:t>
      </w:r>
      <w:r w:rsidR="00C64D93" w:rsidRPr="00B12350">
        <w:rPr>
          <w:bCs/>
          <w:i/>
          <w:lang w:val="vi-VN"/>
        </w:rPr>
        <w:t>thương thiên bại lý</w:t>
      </w:r>
      <w:r w:rsidR="00C64D93">
        <w:rPr>
          <w:bCs/>
          <w:lang w:val="vi-VN"/>
        </w:rPr>
        <w:t>”</w:t>
      </w:r>
      <w:r w:rsidR="00B91C3A">
        <w:rPr>
          <w:bCs/>
          <w:lang w:val="vi-VN"/>
        </w:rPr>
        <w:t>.</w:t>
      </w:r>
      <w:r w:rsidR="00924354">
        <w:rPr>
          <w:bCs/>
          <w:lang w:val="vi-VN"/>
        </w:rPr>
        <w:t xml:space="preserve"> </w:t>
      </w:r>
      <w:r w:rsidR="00C64D93">
        <w:rPr>
          <w:bCs/>
          <w:lang w:val="vi-VN"/>
        </w:rPr>
        <w:t xml:space="preserve"> </w:t>
      </w:r>
      <w:r w:rsidR="00924354">
        <w:rPr>
          <w:bCs/>
          <w:lang w:val="vi-VN"/>
        </w:rPr>
        <w:t xml:space="preserve">Người </w:t>
      </w:r>
      <w:r w:rsidR="00C64D93">
        <w:rPr>
          <w:bCs/>
          <w:lang w:val="vi-VN"/>
        </w:rPr>
        <w:t xml:space="preserve">làm con </w:t>
      </w:r>
      <w:r w:rsidR="000535E3">
        <w:rPr>
          <w:bCs/>
          <w:lang w:val="vi-VN"/>
        </w:rPr>
        <w:t xml:space="preserve">mà </w:t>
      </w:r>
      <w:r w:rsidR="00C64D93">
        <w:rPr>
          <w:bCs/>
          <w:lang w:val="vi-VN"/>
        </w:rPr>
        <w:t xml:space="preserve">thấy Cha có lỗi, làm con </w:t>
      </w:r>
      <w:r w:rsidR="000535E3">
        <w:rPr>
          <w:bCs/>
          <w:lang w:val="vi-VN"/>
        </w:rPr>
        <w:t xml:space="preserve">mà </w:t>
      </w:r>
      <w:r w:rsidR="00C64D93">
        <w:rPr>
          <w:bCs/>
          <w:lang w:val="vi-VN"/>
        </w:rPr>
        <w:t xml:space="preserve">thấy Cha tu hành không bằng mình, vậy </w:t>
      </w:r>
      <w:r w:rsidR="008E48B3">
        <w:rPr>
          <w:bCs/>
          <w:lang w:val="vi-VN"/>
        </w:rPr>
        <w:t xml:space="preserve">thì đạo tràng con niệm Phật đúng hơn đạo tràng của Cha, hay đạo tràng của Cha tu đúng hơn đạo tràng của </w:t>
      </w:r>
      <w:r w:rsidR="000535E3">
        <w:rPr>
          <w:bCs/>
          <w:lang w:val="vi-VN"/>
        </w:rPr>
        <w:t>con?</w:t>
      </w:r>
    </w:p>
    <w:p w14:paraId="45AE5213" w14:textId="17685F19" w:rsidR="00C64D93" w:rsidRDefault="008E48B3" w:rsidP="00CD3468">
      <w:pPr>
        <w:spacing w:line="360" w:lineRule="auto"/>
        <w:ind w:firstLine="720"/>
        <w:jc w:val="both"/>
        <w:rPr>
          <w:bCs/>
          <w:lang w:val="vi-VN"/>
        </w:rPr>
      </w:pPr>
      <w:r>
        <w:rPr>
          <w:bCs/>
          <w:lang w:val="vi-VN"/>
        </w:rPr>
        <w:t xml:space="preserve"> “</w:t>
      </w:r>
      <w:r w:rsidRPr="000535E3">
        <w:rPr>
          <w:b/>
          <w:bCs/>
          <w:i/>
          <w:lang w:val="vi-VN"/>
        </w:rPr>
        <w:t>Đệ Tử Quy</w:t>
      </w:r>
      <w:r>
        <w:rPr>
          <w:bCs/>
          <w:lang w:val="vi-VN"/>
        </w:rPr>
        <w:t>” dạy:</w:t>
      </w:r>
    </w:p>
    <w:p w14:paraId="2FC42814" w14:textId="1BBA4B95" w:rsidR="008E48B3" w:rsidRPr="000535E3" w:rsidRDefault="000535E3" w:rsidP="00CD3468">
      <w:pPr>
        <w:spacing w:line="360" w:lineRule="auto"/>
        <w:ind w:left="3600"/>
        <w:jc w:val="both"/>
        <w:rPr>
          <w:b/>
          <w:bCs/>
          <w:i/>
          <w:lang w:val="vi-VN"/>
        </w:rPr>
      </w:pPr>
      <w:r w:rsidRPr="000535E3">
        <w:rPr>
          <w:b/>
          <w:bCs/>
          <w:i/>
          <w:lang w:val="vi-VN"/>
        </w:rPr>
        <w:t>“</w:t>
      </w:r>
      <w:r w:rsidR="008E48B3" w:rsidRPr="000535E3">
        <w:rPr>
          <w:b/>
          <w:bCs/>
          <w:i/>
          <w:lang w:val="vi-VN"/>
        </w:rPr>
        <w:t>Cha Mẹ lỗi, khuyên thay đổi</w:t>
      </w:r>
    </w:p>
    <w:p w14:paraId="42834F07" w14:textId="12BC90DC" w:rsidR="008E48B3" w:rsidRPr="000535E3" w:rsidRDefault="008E48B3" w:rsidP="00CD3468">
      <w:pPr>
        <w:spacing w:line="360" w:lineRule="auto"/>
        <w:ind w:left="3600"/>
        <w:jc w:val="both"/>
        <w:rPr>
          <w:b/>
          <w:bCs/>
          <w:i/>
          <w:lang w:val="vi-VN"/>
        </w:rPr>
      </w:pPr>
      <w:r w:rsidRPr="000535E3">
        <w:rPr>
          <w:b/>
          <w:bCs/>
          <w:i/>
          <w:lang w:val="vi-VN"/>
        </w:rPr>
        <w:t>Mặt ta vui, lời ta dịu</w:t>
      </w:r>
    </w:p>
    <w:p w14:paraId="670DF241" w14:textId="22331336" w:rsidR="008E48B3" w:rsidRPr="000535E3" w:rsidRDefault="008E48B3" w:rsidP="00CD3468">
      <w:pPr>
        <w:spacing w:line="360" w:lineRule="auto"/>
        <w:ind w:left="3600"/>
        <w:jc w:val="both"/>
        <w:rPr>
          <w:b/>
          <w:bCs/>
          <w:i/>
          <w:lang w:val="vi-VN"/>
        </w:rPr>
      </w:pPr>
      <w:r w:rsidRPr="000535E3">
        <w:rPr>
          <w:b/>
          <w:bCs/>
          <w:i/>
          <w:lang w:val="vi-VN"/>
        </w:rPr>
        <w:t>Khuyên không nghe, vui can tiếp</w:t>
      </w:r>
    </w:p>
    <w:p w14:paraId="1C74B2D8" w14:textId="67236C28" w:rsidR="008E48B3" w:rsidRPr="000535E3" w:rsidRDefault="008E48B3" w:rsidP="00CD3468">
      <w:pPr>
        <w:spacing w:line="360" w:lineRule="auto"/>
        <w:ind w:left="3600"/>
        <w:jc w:val="both"/>
        <w:rPr>
          <w:b/>
          <w:bCs/>
          <w:i/>
          <w:lang w:val="vi-VN"/>
        </w:rPr>
      </w:pPr>
      <w:r w:rsidRPr="000535E3">
        <w:rPr>
          <w:b/>
          <w:bCs/>
          <w:i/>
          <w:lang w:val="vi-VN"/>
        </w:rPr>
        <w:t>Dùng khóc khuyên, đánh không giận”.</w:t>
      </w:r>
    </w:p>
    <w:p w14:paraId="71C603FC" w14:textId="42482894" w:rsidR="007C65B2" w:rsidRDefault="008E48B3" w:rsidP="00CD3468">
      <w:pPr>
        <w:spacing w:line="360" w:lineRule="auto"/>
        <w:ind w:firstLine="720"/>
        <w:jc w:val="both"/>
        <w:rPr>
          <w:bCs/>
          <w:lang w:val="vi-VN"/>
        </w:rPr>
      </w:pPr>
      <w:r>
        <w:rPr>
          <w:bCs/>
          <w:lang w:val="vi-VN"/>
        </w:rPr>
        <w:t>Người dạy đạo</w:t>
      </w:r>
      <w:r w:rsidR="00721073">
        <w:rPr>
          <w:bCs/>
          <w:lang w:val="vi-VN"/>
        </w:rPr>
        <w:t xml:space="preserve"> rất</w:t>
      </w:r>
      <w:r>
        <w:rPr>
          <w:bCs/>
          <w:lang w:val="vi-VN"/>
        </w:rPr>
        <w:t xml:space="preserve"> nhiều, nhưng chỉ </w:t>
      </w:r>
      <w:r w:rsidR="00721073">
        <w:rPr>
          <w:bCs/>
          <w:lang w:val="vi-VN"/>
        </w:rPr>
        <w:t>nói những đạo lý cao xa như</w:t>
      </w:r>
      <w:r>
        <w:rPr>
          <w:bCs/>
          <w:lang w:val="vi-VN"/>
        </w:rPr>
        <w:t xml:space="preserve"> làm thế nào để </w:t>
      </w:r>
      <w:r w:rsidR="00721073">
        <w:rPr>
          <w:bCs/>
          <w:lang w:val="vi-VN"/>
        </w:rPr>
        <w:t>thành</w:t>
      </w:r>
      <w:r>
        <w:rPr>
          <w:bCs/>
          <w:lang w:val="vi-VN"/>
        </w:rPr>
        <w:t xml:space="preserve"> </w:t>
      </w:r>
      <w:r w:rsidR="00750519">
        <w:rPr>
          <w:bCs/>
          <w:lang w:val="vi-VN"/>
        </w:rPr>
        <w:t xml:space="preserve">Phật, làm thế nào để </w:t>
      </w:r>
      <w:r w:rsidR="00721073">
        <w:rPr>
          <w:bCs/>
          <w:lang w:val="vi-VN"/>
        </w:rPr>
        <w:t>thành</w:t>
      </w:r>
      <w:r>
        <w:rPr>
          <w:bCs/>
          <w:lang w:val="vi-VN"/>
        </w:rPr>
        <w:t xml:space="preserve"> Bồ Tát mà quên học làm thế nào để trở thành một con người chuẩn mực. Một người không chuẩn mực thì làm sao có đủ tư cách để trở thành Phật Bồ </w:t>
      </w:r>
      <w:r w:rsidR="00750519">
        <w:rPr>
          <w:bCs/>
          <w:lang w:val="vi-VN"/>
        </w:rPr>
        <w:t xml:space="preserve">Tát! </w:t>
      </w:r>
      <w:r w:rsidR="00721073" w:rsidRPr="00721073">
        <w:rPr>
          <w:rFonts w:eastAsia="Times New Roman" w:cs="Times New Roman"/>
          <w:bCs/>
          <w:color w:val="000000"/>
          <w:szCs w:val="24"/>
          <w:lang w:val="vi-VN"/>
        </w:rPr>
        <w:t>Phật Pháp cũng phải có thứ tự, không thể đi ngang về tắt</w:t>
      </w:r>
      <w:r w:rsidR="00721073">
        <w:rPr>
          <w:rFonts w:eastAsia="Times New Roman" w:cs="Times New Roman"/>
          <w:bCs/>
          <w:color w:val="000000"/>
          <w:szCs w:val="24"/>
          <w:lang w:val="vi-VN"/>
        </w:rPr>
        <w:t xml:space="preserve">. </w:t>
      </w:r>
      <w:r w:rsidR="00721073" w:rsidRPr="00721073">
        <w:rPr>
          <w:rFonts w:eastAsia="Times New Roman" w:cs="Times New Roman"/>
          <w:bCs/>
          <w:color w:val="000000"/>
          <w:szCs w:val="24"/>
          <w:lang w:val="vi-VN"/>
        </w:rPr>
        <w:t xml:space="preserve">Tư cách để làm người gọi là Nhân Đạo, tư cách một người làm Thiên nhân gọi là Thiên Đạo rồi mới đến tư cách một người làm Phật gọi là </w:t>
      </w:r>
      <w:r w:rsidR="002B0C69">
        <w:rPr>
          <w:bCs/>
          <w:lang w:val="vi-VN"/>
        </w:rPr>
        <w:t xml:space="preserve">Phật đạo. </w:t>
      </w:r>
    </w:p>
    <w:p w14:paraId="05DACC44" w14:textId="372275DE" w:rsidR="00DF0962" w:rsidRDefault="002B0C69" w:rsidP="00CD3468">
      <w:pPr>
        <w:spacing w:line="360" w:lineRule="auto"/>
        <w:ind w:firstLine="720"/>
        <w:jc w:val="both"/>
        <w:rPr>
          <w:bCs/>
          <w:lang w:val="vi-VN"/>
        </w:rPr>
      </w:pPr>
      <w:r>
        <w:rPr>
          <w:bCs/>
          <w:lang w:val="vi-VN"/>
        </w:rPr>
        <w:t>Nhiều người</w:t>
      </w:r>
      <w:r w:rsidR="00594005">
        <w:rPr>
          <w:bCs/>
          <w:lang w:val="vi-VN"/>
        </w:rPr>
        <w:t xml:space="preserve"> tuy </w:t>
      </w:r>
      <w:r w:rsidR="007C65B2">
        <w:rPr>
          <w:bCs/>
          <w:lang w:val="vi-VN"/>
        </w:rPr>
        <w:t>đã</w:t>
      </w:r>
      <w:r>
        <w:rPr>
          <w:bCs/>
          <w:lang w:val="vi-VN"/>
        </w:rPr>
        <w:t xml:space="preserve"> học Phật</w:t>
      </w:r>
      <w:r w:rsidR="00721073">
        <w:rPr>
          <w:bCs/>
          <w:lang w:val="vi-VN"/>
        </w:rPr>
        <w:t>,</w:t>
      </w:r>
      <w:r>
        <w:rPr>
          <w:bCs/>
          <w:lang w:val="vi-VN"/>
        </w:rPr>
        <w:t xml:space="preserve"> tu hành nhiều năm nhưng không có thành </w:t>
      </w:r>
      <w:r w:rsidR="00594005">
        <w:rPr>
          <w:bCs/>
          <w:lang w:val="vi-VN"/>
        </w:rPr>
        <w:t xml:space="preserve">tựu. Họ </w:t>
      </w:r>
      <w:r>
        <w:rPr>
          <w:bCs/>
          <w:lang w:val="vi-VN"/>
        </w:rPr>
        <w:t xml:space="preserve">không hiểu vì sao, cuối cùng nghi ngờ pháp của </w:t>
      </w:r>
      <w:r w:rsidR="008C585C">
        <w:rPr>
          <w:bCs/>
          <w:lang w:val="vi-VN"/>
        </w:rPr>
        <w:t>P</w:t>
      </w:r>
      <w:r>
        <w:rPr>
          <w:bCs/>
          <w:lang w:val="vi-VN"/>
        </w:rPr>
        <w:t>hật.</w:t>
      </w:r>
      <w:r w:rsidR="007C65B2">
        <w:rPr>
          <w:bCs/>
          <w:lang w:val="vi-VN"/>
        </w:rPr>
        <w:t xml:space="preserve"> </w:t>
      </w:r>
      <w:r>
        <w:rPr>
          <w:bCs/>
          <w:lang w:val="vi-VN"/>
        </w:rPr>
        <w:t>Trước đây, có một người lạy Phật rất tinh tấn nói với tôi rằng: “</w:t>
      </w:r>
      <w:r w:rsidRPr="008C585C">
        <w:rPr>
          <w:bCs/>
          <w:i/>
          <w:lang w:val="vi-VN"/>
        </w:rPr>
        <w:t>Con không thể lạy được Cha Mẹ</w:t>
      </w:r>
      <w:r>
        <w:rPr>
          <w:bCs/>
          <w:lang w:val="vi-VN"/>
        </w:rPr>
        <w:t xml:space="preserve">”. Người </w:t>
      </w:r>
      <w:r w:rsidR="008C585C">
        <w:rPr>
          <w:bCs/>
          <w:lang w:val="vi-VN"/>
        </w:rPr>
        <w:t xml:space="preserve">ấy niệm Phật hoài mà không có lợi ích, cuối cùng cũng bỏ niệm Phật. </w:t>
      </w:r>
    </w:p>
    <w:p w14:paraId="35507142" w14:textId="4796062A" w:rsidR="002B0C69" w:rsidRPr="008E4741" w:rsidRDefault="00DF0962" w:rsidP="00CD3468">
      <w:pPr>
        <w:spacing w:line="360" w:lineRule="auto"/>
        <w:ind w:firstLine="720"/>
        <w:jc w:val="both"/>
        <w:rPr>
          <w:b/>
          <w:bCs/>
          <w:lang w:val="vi-VN"/>
        </w:rPr>
      </w:pPr>
      <w:r w:rsidRPr="008E4741">
        <w:rPr>
          <w:b/>
          <w:bCs/>
          <w:lang w:val="vi-VN"/>
        </w:rPr>
        <w:t>H</w:t>
      </w:r>
      <w:r w:rsidR="008C585C" w:rsidRPr="008E4741">
        <w:rPr>
          <w:b/>
          <w:bCs/>
          <w:lang w:val="vi-VN"/>
        </w:rPr>
        <w:t xml:space="preserve">iếu và </w:t>
      </w:r>
      <w:r w:rsidRPr="008E4741">
        <w:rPr>
          <w:b/>
          <w:bCs/>
          <w:lang w:val="vi-VN"/>
        </w:rPr>
        <w:t>K</w:t>
      </w:r>
      <w:r w:rsidR="008C585C" w:rsidRPr="008E4741">
        <w:rPr>
          <w:b/>
          <w:bCs/>
          <w:lang w:val="vi-VN"/>
        </w:rPr>
        <w:t xml:space="preserve">ính là </w:t>
      </w:r>
      <w:r w:rsidR="007C65B2" w:rsidRPr="008E4741">
        <w:rPr>
          <w:b/>
          <w:bCs/>
          <w:lang w:val="vi-VN"/>
        </w:rPr>
        <w:t>tánh</w:t>
      </w:r>
      <w:r w:rsidR="008C585C" w:rsidRPr="008E4741">
        <w:rPr>
          <w:b/>
          <w:bCs/>
          <w:lang w:val="vi-VN"/>
        </w:rPr>
        <w:t xml:space="preserve"> đức của </w:t>
      </w:r>
      <w:r w:rsidR="00015CED" w:rsidRPr="008E4741">
        <w:rPr>
          <w:b/>
          <w:bCs/>
          <w:lang w:val="vi-VN"/>
        </w:rPr>
        <w:t>tất cả</w:t>
      </w:r>
      <w:r w:rsidR="008E4741">
        <w:rPr>
          <w:b/>
          <w:bCs/>
          <w:lang w:val="vi-VN"/>
        </w:rPr>
        <w:t xml:space="preserve"> </w:t>
      </w:r>
      <w:r w:rsidR="008C585C" w:rsidRPr="008E4741">
        <w:rPr>
          <w:b/>
          <w:bCs/>
          <w:lang w:val="vi-VN"/>
        </w:rPr>
        <w:t xml:space="preserve">chúng sanh </w:t>
      </w:r>
      <w:r w:rsidRPr="008E4741">
        <w:rPr>
          <w:b/>
          <w:bCs/>
          <w:lang w:val="vi-VN"/>
        </w:rPr>
        <w:t xml:space="preserve">muôn loài, và cũng là tánh đức của </w:t>
      </w:r>
      <w:r w:rsidR="008C585C" w:rsidRPr="008E4741">
        <w:rPr>
          <w:b/>
          <w:bCs/>
          <w:lang w:val="vi-VN"/>
        </w:rPr>
        <w:t>chúng ta. Nếu</w:t>
      </w:r>
      <w:r w:rsidR="00015CED" w:rsidRPr="008E4741">
        <w:rPr>
          <w:b/>
          <w:bCs/>
          <w:lang w:val="vi-VN"/>
        </w:rPr>
        <w:t xml:space="preserve"> chúng</w:t>
      </w:r>
      <w:r w:rsidR="008C585C" w:rsidRPr="008E4741">
        <w:rPr>
          <w:b/>
          <w:bCs/>
          <w:lang w:val="vi-VN"/>
        </w:rPr>
        <w:t xml:space="preserve"> ta không khởi được tâm </w:t>
      </w:r>
      <w:r w:rsidRPr="008E4741">
        <w:rPr>
          <w:b/>
          <w:bCs/>
          <w:lang w:val="vi-VN"/>
        </w:rPr>
        <w:t>H</w:t>
      </w:r>
      <w:r w:rsidR="008C585C" w:rsidRPr="008E4741">
        <w:rPr>
          <w:b/>
          <w:bCs/>
          <w:lang w:val="vi-VN"/>
        </w:rPr>
        <w:t xml:space="preserve">iếu </w:t>
      </w:r>
      <w:r w:rsidRPr="008E4741">
        <w:rPr>
          <w:b/>
          <w:bCs/>
          <w:lang w:val="vi-VN"/>
        </w:rPr>
        <w:t>K</w:t>
      </w:r>
      <w:r w:rsidR="008C585C" w:rsidRPr="008E4741">
        <w:rPr>
          <w:b/>
          <w:bCs/>
          <w:lang w:val="vi-VN"/>
        </w:rPr>
        <w:t xml:space="preserve">ính thì câu niệm Phật </w:t>
      </w:r>
      <w:r w:rsidR="00015CED" w:rsidRPr="008E4741">
        <w:rPr>
          <w:b/>
          <w:bCs/>
          <w:lang w:val="vi-VN"/>
        </w:rPr>
        <w:t xml:space="preserve">chỉ </w:t>
      </w:r>
      <w:r w:rsidR="008C585C" w:rsidRPr="008E4741">
        <w:rPr>
          <w:b/>
          <w:bCs/>
          <w:lang w:val="vi-VN"/>
        </w:rPr>
        <w:t xml:space="preserve">là giả. Thế giới Tây Phương Cực Lạc là thế giới của Hiếu Kính. Người không hành Hiếu Kính thì không thể về được thế giới </w:t>
      </w:r>
      <w:r w:rsidR="00277C7D" w:rsidRPr="008E4741">
        <w:rPr>
          <w:b/>
          <w:bCs/>
          <w:lang w:val="vi-VN"/>
        </w:rPr>
        <w:t>Tây Phương Cực Lạc.</w:t>
      </w:r>
    </w:p>
    <w:p w14:paraId="7738F58F" w14:textId="0E075232" w:rsidR="00277C7D" w:rsidRDefault="00277C7D" w:rsidP="00CD3468">
      <w:pPr>
        <w:spacing w:line="360" w:lineRule="auto"/>
        <w:ind w:firstLine="720"/>
        <w:jc w:val="both"/>
        <w:rPr>
          <w:bCs/>
          <w:lang w:val="vi-VN"/>
        </w:rPr>
      </w:pPr>
      <w:r>
        <w:rPr>
          <w:bCs/>
          <w:lang w:val="vi-VN"/>
        </w:rPr>
        <w:t>Chúng ta có Cha Mẹ hiện đời, Cha Mẹ quá khứ. Cha Mẹ quá khứ thì rất nhiều. Trong “</w:t>
      </w:r>
      <w:r w:rsidRPr="008E4741">
        <w:rPr>
          <w:b/>
          <w:bCs/>
          <w:i/>
          <w:lang w:val="vi-VN"/>
        </w:rPr>
        <w:t>Hiếu Kinh</w:t>
      </w:r>
      <w:r>
        <w:rPr>
          <w:bCs/>
          <w:lang w:val="vi-VN"/>
        </w:rPr>
        <w:t>”, Phật nói: “</w:t>
      </w:r>
      <w:r w:rsidRPr="008E4741">
        <w:rPr>
          <w:b/>
          <w:bCs/>
          <w:i/>
          <w:lang w:val="vi-VN"/>
        </w:rPr>
        <w:t xml:space="preserve">Tất cả thân nam nhân là Cha ta thời quá khứ, là </w:t>
      </w:r>
      <w:r w:rsidR="008E4741" w:rsidRPr="008E4741">
        <w:rPr>
          <w:b/>
          <w:bCs/>
          <w:i/>
          <w:lang w:val="vi-VN"/>
        </w:rPr>
        <w:t xml:space="preserve">những </w:t>
      </w:r>
      <w:r w:rsidRPr="008E4741">
        <w:rPr>
          <w:b/>
          <w:bCs/>
          <w:i/>
          <w:lang w:val="vi-VN"/>
        </w:rPr>
        <w:t>vị Phật tương lai. Tất cả thân</w:t>
      </w:r>
      <w:r w:rsidR="00471634" w:rsidRPr="008E4741">
        <w:rPr>
          <w:b/>
          <w:bCs/>
          <w:i/>
          <w:lang w:val="vi-VN"/>
        </w:rPr>
        <w:t xml:space="preserve"> nữ</w:t>
      </w:r>
      <w:r w:rsidRPr="008E4741">
        <w:rPr>
          <w:b/>
          <w:bCs/>
          <w:i/>
          <w:lang w:val="vi-VN"/>
        </w:rPr>
        <w:t xml:space="preserve"> nhân là </w:t>
      </w:r>
      <w:r w:rsidR="00471634" w:rsidRPr="008E4741">
        <w:rPr>
          <w:b/>
          <w:bCs/>
          <w:i/>
          <w:lang w:val="vi-VN"/>
        </w:rPr>
        <w:t>Mẹ</w:t>
      </w:r>
      <w:r w:rsidRPr="008E4741">
        <w:rPr>
          <w:b/>
          <w:bCs/>
          <w:i/>
          <w:lang w:val="vi-VN"/>
        </w:rPr>
        <w:t xml:space="preserve"> ta thời quá khứ, là </w:t>
      </w:r>
      <w:r w:rsidR="008E4741" w:rsidRPr="008E4741">
        <w:rPr>
          <w:b/>
          <w:bCs/>
          <w:i/>
          <w:lang w:val="vi-VN"/>
        </w:rPr>
        <w:t xml:space="preserve">những </w:t>
      </w:r>
      <w:r w:rsidRPr="008E4741">
        <w:rPr>
          <w:b/>
          <w:bCs/>
          <w:i/>
          <w:lang w:val="vi-VN"/>
        </w:rPr>
        <w:t xml:space="preserve">vị Phật tương </w:t>
      </w:r>
      <w:r w:rsidR="00471634" w:rsidRPr="008E4741">
        <w:rPr>
          <w:b/>
          <w:bCs/>
          <w:i/>
          <w:lang w:val="vi-VN"/>
        </w:rPr>
        <w:t>lai</w:t>
      </w:r>
      <w:r w:rsidR="00471634">
        <w:rPr>
          <w:bCs/>
          <w:lang w:val="vi-VN"/>
        </w:rPr>
        <w:t>”. Chúng ta phải hiếu kính với tất cả chúng sanh. Tất cả chúng sanh đều là Cha Mẹ</w:t>
      </w:r>
      <w:r w:rsidR="008E4741">
        <w:rPr>
          <w:bCs/>
          <w:lang w:val="vi-VN"/>
        </w:rPr>
        <w:t xml:space="preserve"> nhiều đời của chúng ta, và đều là những vị Phật tương lai.</w:t>
      </w:r>
      <w:r w:rsidR="00721073">
        <w:rPr>
          <w:bCs/>
          <w:lang w:val="vi-VN"/>
        </w:rPr>
        <w:t xml:space="preserve"> Vâỵ thì tâm của chúng ta phải là một mảng hiếu kính.</w:t>
      </w:r>
    </w:p>
    <w:p w14:paraId="71755FDE" w14:textId="69BDEC9B" w:rsidR="00471634" w:rsidRDefault="00471634" w:rsidP="00CD3468">
      <w:pPr>
        <w:spacing w:line="360" w:lineRule="auto"/>
        <w:ind w:firstLine="720"/>
        <w:jc w:val="both"/>
        <w:rPr>
          <w:bCs/>
          <w:lang w:val="vi-VN"/>
        </w:rPr>
      </w:pPr>
      <w:r>
        <w:rPr>
          <w:bCs/>
          <w:lang w:val="vi-VN"/>
        </w:rPr>
        <w:t>Hòa Thượng nói: “</w:t>
      </w:r>
      <w:r w:rsidRPr="002E0CD8">
        <w:rPr>
          <w:b/>
          <w:bCs/>
          <w:i/>
          <w:lang w:val="vi-VN"/>
        </w:rPr>
        <w:t xml:space="preserve">Người không </w:t>
      </w:r>
      <w:r w:rsidR="002E0CD8" w:rsidRPr="002E0CD8">
        <w:rPr>
          <w:b/>
          <w:bCs/>
          <w:i/>
          <w:lang w:val="vi-VN"/>
        </w:rPr>
        <w:t>“</w:t>
      </w:r>
      <w:r w:rsidRPr="002E0CD8">
        <w:rPr>
          <w:b/>
          <w:bCs/>
          <w:i/>
          <w:lang w:val="vi-VN"/>
        </w:rPr>
        <w:t xml:space="preserve">hiếu thân tôn </w:t>
      </w:r>
      <w:r w:rsidR="002E0CD8" w:rsidRPr="002E0CD8">
        <w:rPr>
          <w:b/>
          <w:bCs/>
          <w:i/>
          <w:lang w:val="vi-VN"/>
        </w:rPr>
        <w:t>sư”</w:t>
      </w:r>
      <w:r w:rsidR="00721073">
        <w:rPr>
          <w:b/>
          <w:bCs/>
          <w:i/>
          <w:lang w:val="vi-VN"/>
        </w:rPr>
        <w:t xml:space="preserve"> sẽ</w:t>
      </w:r>
      <w:r w:rsidRPr="002E0CD8">
        <w:rPr>
          <w:b/>
          <w:bCs/>
          <w:i/>
          <w:lang w:val="vi-VN"/>
        </w:rPr>
        <w:t xml:space="preserve"> không có thành tựu</w:t>
      </w:r>
      <w:r w:rsidR="00721073">
        <w:rPr>
          <w:b/>
          <w:bCs/>
          <w:i/>
          <w:lang w:val="vi-VN"/>
        </w:rPr>
        <w:t>.</w:t>
      </w:r>
      <w:r w:rsidRPr="002E0CD8">
        <w:rPr>
          <w:b/>
          <w:bCs/>
          <w:i/>
          <w:lang w:val="vi-VN"/>
        </w:rPr>
        <w:t xml:space="preserve"> </w:t>
      </w:r>
      <w:r w:rsidR="00721073">
        <w:rPr>
          <w:b/>
          <w:bCs/>
          <w:i/>
          <w:lang w:val="vi-VN"/>
        </w:rPr>
        <w:t>C</w:t>
      </w:r>
      <w:r w:rsidRPr="002E0CD8">
        <w:rPr>
          <w:b/>
          <w:bCs/>
          <w:i/>
          <w:lang w:val="vi-VN"/>
        </w:rPr>
        <w:t xml:space="preserve">ho dù họ có thành tựu thì thành tựu đó chỉ giống </w:t>
      </w:r>
      <w:r w:rsidR="002E0CD8" w:rsidRPr="002E0CD8">
        <w:rPr>
          <w:b/>
          <w:bCs/>
          <w:i/>
          <w:lang w:val="vi-VN"/>
        </w:rPr>
        <w:t xml:space="preserve">như </w:t>
      </w:r>
      <w:r w:rsidRPr="002E0CD8">
        <w:rPr>
          <w:b/>
          <w:bCs/>
          <w:i/>
          <w:lang w:val="vi-VN"/>
        </w:rPr>
        <w:t xml:space="preserve">hoa ở trong </w:t>
      </w:r>
      <w:r w:rsidR="00493496" w:rsidRPr="002E0CD8">
        <w:rPr>
          <w:b/>
          <w:bCs/>
          <w:i/>
          <w:lang w:val="vi-VN"/>
        </w:rPr>
        <w:t>bình. Người hiểu được “hiếu thân tôn sư” là người có nền tảng như cây có gốc, như hoa có gốc</w:t>
      </w:r>
      <w:r>
        <w:rPr>
          <w:bCs/>
          <w:lang w:val="vi-VN"/>
        </w:rPr>
        <w:t xml:space="preserve">”. Hoa cắm ở trong bình chỉ đẹp một vài ngày rồi úa tàn vì không có gốc, không có gốc thì </w:t>
      </w:r>
      <w:r w:rsidR="00493496">
        <w:rPr>
          <w:bCs/>
          <w:lang w:val="vi-VN"/>
        </w:rPr>
        <w:t>không thể phát triển. Gốc chính là “</w:t>
      </w:r>
      <w:r w:rsidR="00493496" w:rsidRPr="00E64EDA">
        <w:rPr>
          <w:b/>
          <w:bCs/>
          <w:i/>
          <w:lang w:val="vi-VN"/>
        </w:rPr>
        <w:t>hiếu thân tôn sư</w:t>
      </w:r>
      <w:r w:rsidR="00493496">
        <w:rPr>
          <w:bCs/>
          <w:lang w:val="vi-VN"/>
        </w:rPr>
        <w:t>”.</w:t>
      </w:r>
      <w:r w:rsidR="00CC46E6">
        <w:rPr>
          <w:bCs/>
          <w:lang w:val="vi-VN"/>
        </w:rPr>
        <w:t xml:space="preserve"> Cây có gốc </w:t>
      </w:r>
      <w:r w:rsidR="00E64EDA">
        <w:rPr>
          <w:bCs/>
          <w:lang w:val="vi-VN"/>
        </w:rPr>
        <w:t xml:space="preserve">mới </w:t>
      </w:r>
      <w:r w:rsidR="00CC46E6">
        <w:rPr>
          <w:bCs/>
          <w:lang w:val="vi-VN"/>
        </w:rPr>
        <w:t xml:space="preserve">có thể chịu được nắng mưa, </w:t>
      </w:r>
      <w:r w:rsidR="00E64EDA">
        <w:rPr>
          <w:bCs/>
          <w:lang w:val="vi-VN"/>
        </w:rPr>
        <w:t xml:space="preserve">dù </w:t>
      </w:r>
      <w:r w:rsidR="00CC46E6">
        <w:rPr>
          <w:bCs/>
          <w:lang w:val="vi-VN"/>
        </w:rPr>
        <w:t>mưa to gió lớn cũng không bị khô héo, mỗi năm lại có cành lá mới, đơm hoa kết trái.</w:t>
      </w:r>
    </w:p>
    <w:p w14:paraId="499311FD" w14:textId="42574542" w:rsidR="00CC46E6" w:rsidRDefault="00507123" w:rsidP="00CD3468">
      <w:pPr>
        <w:spacing w:line="360" w:lineRule="auto"/>
        <w:ind w:firstLine="720"/>
        <w:jc w:val="both"/>
        <w:rPr>
          <w:bCs/>
          <w:lang w:val="vi-VN"/>
        </w:rPr>
      </w:pPr>
      <w:r>
        <w:rPr>
          <w:bCs/>
          <w:lang w:val="vi-VN"/>
        </w:rPr>
        <w:t>Hòa Thượng nói: “</w:t>
      </w:r>
      <w:r w:rsidR="00CC46E6" w:rsidRPr="00E64EDA">
        <w:rPr>
          <w:b/>
          <w:bCs/>
          <w:i/>
          <w:lang w:val="vi-VN"/>
        </w:rPr>
        <w:t xml:space="preserve">Quan niệm của người xưa nói rằng: </w:t>
      </w:r>
      <w:r w:rsidRPr="00E64EDA">
        <w:rPr>
          <w:b/>
          <w:bCs/>
          <w:i/>
          <w:lang w:val="vi-VN"/>
        </w:rPr>
        <w:t>Bất hiếu là tội nghiệp cực trọng, trái với giáo huấn của Lão Sư</w:t>
      </w:r>
      <w:r>
        <w:rPr>
          <w:bCs/>
          <w:lang w:val="vi-VN"/>
        </w:rPr>
        <w:t xml:space="preserve">”. </w:t>
      </w:r>
      <w:r w:rsidR="00E64EDA">
        <w:rPr>
          <w:bCs/>
          <w:lang w:val="vi-VN"/>
        </w:rPr>
        <w:t>“</w:t>
      </w:r>
      <w:r w:rsidR="00E64EDA" w:rsidRPr="00E64EDA">
        <w:rPr>
          <w:b/>
          <w:bCs/>
          <w:i/>
          <w:lang w:val="vi-VN"/>
        </w:rPr>
        <w:t>Sư</w:t>
      </w:r>
      <w:r w:rsidR="00E64EDA">
        <w:rPr>
          <w:bCs/>
          <w:lang w:val="vi-VN"/>
        </w:rPr>
        <w:t xml:space="preserve">” là Thầy. </w:t>
      </w:r>
      <w:r w:rsidR="00985326" w:rsidRPr="00985326">
        <w:rPr>
          <w:rFonts w:eastAsia="Times New Roman" w:cs="Times New Roman"/>
          <w:bCs/>
          <w:color w:val="000000"/>
          <w:szCs w:val="24"/>
          <w:lang w:val="vi-VN"/>
        </w:rPr>
        <w:t xml:space="preserve">Vị Lão sư lớn nhất chính là Thích Ca Mâu Ni Phật. Chúng ta thường niệm </w:t>
      </w:r>
      <w:r w:rsidR="00985326" w:rsidRPr="00985326">
        <w:rPr>
          <w:rFonts w:eastAsia="Times New Roman" w:cs="Times New Roman"/>
          <w:b/>
          <w:bCs/>
          <w:i/>
          <w:color w:val="000000"/>
          <w:szCs w:val="24"/>
          <w:lang w:val="vi-VN"/>
        </w:rPr>
        <w:t>“Nam Mô Bổn Sư Thích Ca Mâu Ni Phật</w:t>
      </w:r>
      <w:r w:rsidR="00985326" w:rsidRPr="00985326">
        <w:rPr>
          <w:rFonts w:eastAsia="Times New Roman" w:cs="Times New Roman"/>
          <w:bCs/>
          <w:color w:val="000000"/>
          <w:szCs w:val="24"/>
          <w:lang w:val="vi-VN"/>
        </w:rPr>
        <w:t>”. Sư là Thầy, Bổn là gốc, là vị Thầy ban đầu. Thích Ca Mâu Ni là vị Thầy ban đầu, là vị Thầy của các vị Thầy trong nhiều thế hệ.</w:t>
      </w:r>
      <w:r w:rsidR="00091D72">
        <w:rPr>
          <w:bCs/>
          <w:lang w:val="vi-VN"/>
        </w:rPr>
        <w:t xml:space="preserve"> </w:t>
      </w:r>
      <w:r w:rsidR="00985326">
        <w:rPr>
          <w:bCs/>
          <w:lang w:val="vi-VN"/>
        </w:rPr>
        <w:t>T</w:t>
      </w:r>
      <w:r w:rsidR="00091D72">
        <w:rPr>
          <w:bCs/>
          <w:lang w:val="vi-VN"/>
        </w:rPr>
        <w:t xml:space="preserve">ất cả những lời Thích Ca Mâu Ni Phật dạy chúng ta đều tốt cho thân tâm của chúng ta. Từ khẩu giáo, thân giáo mà Phật đã làm, đã nói đều là tốt cho chúng ta. </w:t>
      </w:r>
      <w:r w:rsidR="0009057A">
        <w:rPr>
          <w:bCs/>
          <w:lang w:val="vi-VN"/>
        </w:rPr>
        <w:t>C</w:t>
      </w:r>
      <w:r w:rsidR="00091D72">
        <w:rPr>
          <w:bCs/>
          <w:lang w:val="vi-VN"/>
        </w:rPr>
        <w:t xml:space="preserve">húng ta làm trái nghịch, làm ngược lại </w:t>
      </w:r>
      <w:r w:rsidR="007301B7">
        <w:rPr>
          <w:bCs/>
          <w:lang w:val="vi-VN"/>
        </w:rPr>
        <w:t xml:space="preserve">với giáo huấn của Lão Sư </w:t>
      </w:r>
      <w:r w:rsidR="00091D72">
        <w:rPr>
          <w:bCs/>
          <w:lang w:val="vi-VN"/>
        </w:rPr>
        <w:t>là “</w:t>
      </w:r>
      <w:r w:rsidR="00091D72" w:rsidRPr="007301B7">
        <w:rPr>
          <w:b/>
          <w:bCs/>
          <w:i/>
          <w:lang w:val="vi-VN"/>
        </w:rPr>
        <w:t>đại nghịch bất đạo</w:t>
      </w:r>
      <w:r w:rsidR="00091D72">
        <w:rPr>
          <w:bCs/>
          <w:lang w:val="vi-VN"/>
        </w:rPr>
        <w:t>”, tạo ra tội nghiệp cực trọng.</w:t>
      </w:r>
    </w:p>
    <w:p w14:paraId="31E66BEA" w14:textId="77777777" w:rsidR="00985326" w:rsidRDefault="0009057A" w:rsidP="00CD3468">
      <w:pPr>
        <w:spacing w:line="360" w:lineRule="auto"/>
        <w:ind w:firstLine="720"/>
        <w:jc w:val="both"/>
        <w:rPr>
          <w:bCs/>
          <w:lang w:val="vi-VN"/>
        </w:rPr>
      </w:pPr>
      <w:r>
        <w:rPr>
          <w:bCs/>
          <w:lang w:val="vi-VN"/>
        </w:rPr>
        <w:t>Hòa Thượng nói: “</w:t>
      </w:r>
      <w:r w:rsidR="007C3659" w:rsidRPr="007C3659">
        <w:rPr>
          <w:b/>
          <w:bCs/>
          <w:i/>
          <w:lang w:val="vi-VN"/>
        </w:rPr>
        <w:t>Người xưa cho rằng nếu h</w:t>
      </w:r>
      <w:r w:rsidRPr="007C3659">
        <w:rPr>
          <w:b/>
          <w:bCs/>
          <w:i/>
          <w:lang w:val="vi-VN"/>
        </w:rPr>
        <w:t xml:space="preserve">ọc trò phê bình Lão Sư, trái nghịch Lão Sư thì người này không có nhân cách. Không luận địa vị của họ cao thế nào, tiền của nhiều thế nào thì xã hội đại chúng </w:t>
      </w:r>
      <w:r w:rsidR="007C3659" w:rsidRPr="007C3659">
        <w:rPr>
          <w:b/>
          <w:bCs/>
          <w:i/>
          <w:lang w:val="vi-VN"/>
        </w:rPr>
        <w:t xml:space="preserve">vẫn </w:t>
      </w:r>
      <w:r w:rsidRPr="007C3659">
        <w:rPr>
          <w:b/>
          <w:bCs/>
          <w:i/>
          <w:lang w:val="vi-VN"/>
        </w:rPr>
        <w:t>xem thường họ</w:t>
      </w:r>
      <w:r>
        <w:rPr>
          <w:bCs/>
          <w:lang w:val="vi-VN"/>
        </w:rPr>
        <w:t xml:space="preserve">”. Đó </w:t>
      </w:r>
      <w:r w:rsidR="00381BF3">
        <w:rPr>
          <w:bCs/>
          <w:lang w:val="vi-VN"/>
        </w:rPr>
        <w:t xml:space="preserve">là thời xưa. </w:t>
      </w:r>
      <w:r w:rsidR="008D00EE">
        <w:rPr>
          <w:bCs/>
          <w:lang w:val="vi-VN"/>
        </w:rPr>
        <w:t>Thời nay, c</w:t>
      </w:r>
      <w:r w:rsidR="00381BF3">
        <w:rPr>
          <w:bCs/>
          <w:lang w:val="vi-VN"/>
        </w:rPr>
        <w:t xml:space="preserve">húng ta thấy trong một sự kiện </w:t>
      </w:r>
      <w:r w:rsidR="008D00EE">
        <w:rPr>
          <w:bCs/>
          <w:lang w:val="vi-VN"/>
        </w:rPr>
        <w:t xml:space="preserve">quan trọng </w:t>
      </w:r>
      <w:r w:rsidR="00381BF3">
        <w:rPr>
          <w:bCs/>
          <w:lang w:val="vi-VN"/>
        </w:rPr>
        <w:t xml:space="preserve">nào đó, người </w:t>
      </w:r>
      <w:r w:rsidR="008D00EE">
        <w:rPr>
          <w:bCs/>
          <w:lang w:val="vi-VN"/>
        </w:rPr>
        <w:t>phát biểu</w:t>
      </w:r>
      <w:r w:rsidR="00381BF3">
        <w:rPr>
          <w:bCs/>
          <w:lang w:val="vi-VN"/>
        </w:rPr>
        <w:t xml:space="preserve"> đầu tiên phải là người có địa vị cao hoặc </w:t>
      </w:r>
      <w:r w:rsidR="008D00EE">
        <w:rPr>
          <w:bCs/>
          <w:lang w:val="vi-VN"/>
        </w:rPr>
        <w:t xml:space="preserve">là </w:t>
      </w:r>
      <w:r w:rsidR="00381BF3">
        <w:rPr>
          <w:bCs/>
          <w:lang w:val="vi-VN"/>
        </w:rPr>
        <w:t>người có nhiều tiền của. Hòa thượng nói: “</w:t>
      </w:r>
      <w:r w:rsidR="00381BF3" w:rsidRPr="009A4619">
        <w:rPr>
          <w:b/>
          <w:bCs/>
          <w:i/>
          <w:lang w:val="vi-VN"/>
        </w:rPr>
        <w:t xml:space="preserve">Đáng lẽ ra, trong những sự kiện trọng đại, người </w:t>
      </w:r>
      <w:r w:rsidR="00915543" w:rsidRPr="009A4619">
        <w:rPr>
          <w:b/>
          <w:bCs/>
          <w:i/>
          <w:lang w:val="vi-VN"/>
        </w:rPr>
        <w:t xml:space="preserve">được mời </w:t>
      </w:r>
      <w:r w:rsidR="008D00EE" w:rsidRPr="009A4619">
        <w:rPr>
          <w:b/>
          <w:bCs/>
          <w:i/>
          <w:lang w:val="vi-VN"/>
        </w:rPr>
        <w:t>phát biểu</w:t>
      </w:r>
      <w:r w:rsidR="00381BF3" w:rsidRPr="009A4619">
        <w:rPr>
          <w:b/>
          <w:bCs/>
          <w:i/>
          <w:lang w:val="vi-VN"/>
        </w:rPr>
        <w:t xml:space="preserve"> đầu tiên phải là người </w:t>
      </w:r>
      <w:r w:rsidR="00915543" w:rsidRPr="009A4619">
        <w:rPr>
          <w:b/>
          <w:bCs/>
          <w:i/>
          <w:lang w:val="vi-VN"/>
        </w:rPr>
        <w:t>Thầy. Đ</w:t>
      </w:r>
      <w:r w:rsidR="00381BF3" w:rsidRPr="009A4619">
        <w:rPr>
          <w:b/>
          <w:bCs/>
          <w:i/>
          <w:lang w:val="vi-VN"/>
        </w:rPr>
        <w:t xml:space="preserve">ó mới là xem trọng đạo đức của con </w:t>
      </w:r>
      <w:r w:rsidR="008D00EE" w:rsidRPr="009A4619">
        <w:rPr>
          <w:b/>
          <w:bCs/>
          <w:i/>
          <w:lang w:val="vi-VN"/>
        </w:rPr>
        <w:t>người, t</w:t>
      </w:r>
      <w:r w:rsidR="0032620F" w:rsidRPr="009A4619">
        <w:rPr>
          <w:b/>
          <w:bCs/>
          <w:i/>
          <w:lang w:val="vi-VN"/>
        </w:rPr>
        <w:t xml:space="preserve">ại vì chỉ những người Thầy mới dạy ra được con </w:t>
      </w:r>
      <w:r w:rsidR="008D00EE" w:rsidRPr="009A4619">
        <w:rPr>
          <w:b/>
          <w:bCs/>
          <w:i/>
          <w:lang w:val="vi-VN"/>
        </w:rPr>
        <w:t>hiếu.</w:t>
      </w:r>
      <w:r w:rsidR="0032620F" w:rsidRPr="009A4619">
        <w:rPr>
          <w:b/>
          <w:bCs/>
          <w:i/>
          <w:lang w:val="vi-VN"/>
        </w:rPr>
        <w:t xml:space="preserve"> </w:t>
      </w:r>
      <w:r w:rsidR="008D00EE" w:rsidRPr="009A4619">
        <w:rPr>
          <w:b/>
          <w:bCs/>
          <w:i/>
          <w:lang w:val="vi-VN"/>
        </w:rPr>
        <w:t>C</w:t>
      </w:r>
      <w:r w:rsidR="0032620F" w:rsidRPr="009A4619">
        <w:rPr>
          <w:b/>
          <w:bCs/>
          <w:i/>
          <w:lang w:val="vi-VN"/>
        </w:rPr>
        <w:t xml:space="preserve">ho nên chúng ta phải kính trọng những người </w:t>
      </w:r>
      <w:r w:rsidR="008D00EE" w:rsidRPr="009A4619">
        <w:rPr>
          <w:b/>
          <w:bCs/>
          <w:i/>
          <w:lang w:val="vi-VN"/>
        </w:rPr>
        <w:t>Thầy!</w:t>
      </w:r>
      <w:r w:rsidR="00381BF3">
        <w:rPr>
          <w:bCs/>
          <w:lang w:val="vi-VN"/>
        </w:rPr>
        <w:t xml:space="preserve">”. Ngày nay, người phát biểu, người cắt băng khánh thành không phải là người </w:t>
      </w:r>
      <w:r w:rsidR="009A4619">
        <w:rPr>
          <w:bCs/>
          <w:lang w:val="vi-VN"/>
        </w:rPr>
        <w:t>Th</w:t>
      </w:r>
      <w:r w:rsidR="00381BF3">
        <w:rPr>
          <w:bCs/>
          <w:lang w:val="vi-VN"/>
        </w:rPr>
        <w:t xml:space="preserve">ầy có đức hạnh mà là người có địa vị, có tiền của. </w:t>
      </w:r>
      <w:r w:rsidR="00985326" w:rsidRPr="00985326">
        <w:rPr>
          <w:rFonts w:eastAsia="Times New Roman" w:cs="Times New Roman"/>
          <w:bCs/>
          <w:color w:val="000000"/>
          <w:szCs w:val="24"/>
          <w:lang w:val="vi-VN"/>
        </w:rPr>
        <w:t xml:space="preserve">Chúng ta phải hết sức cảnh tỉnh, nếu chúng ta mời những vị Thầy đức hạnh, thì đã dạy cho thế hệ sau </w:t>
      </w:r>
      <w:r w:rsidR="00985326" w:rsidRPr="00985326">
        <w:rPr>
          <w:rFonts w:eastAsia="Times New Roman" w:cs="Times New Roman"/>
          <w:bCs/>
          <w:i/>
          <w:iCs/>
          <w:color w:val="000000"/>
          <w:szCs w:val="24"/>
          <w:lang w:val="vi-VN"/>
        </w:rPr>
        <w:t>“Người Thầy là quan trọng, người Thầy có thể dẫn dắt làm mình tốt hơn</w:t>
      </w:r>
      <w:r w:rsidR="00985326" w:rsidRPr="00985326">
        <w:rPr>
          <w:rFonts w:eastAsia="Times New Roman" w:cs="Times New Roman"/>
          <w:bCs/>
          <w:color w:val="000000"/>
          <w:szCs w:val="24"/>
          <w:lang w:val="vi-VN"/>
        </w:rPr>
        <w:t>”.</w:t>
      </w:r>
      <w:r w:rsidR="00985326">
        <w:rPr>
          <w:rFonts w:eastAsia="Times New Roman" w:cs="Times New Roman"/>
          <w:bCs/>
          <w:color w:val="000000"/>
          <w:szCs w:val="24"/>
          <w:lang w:val="vi-VN"/>
        </w:rPr>
        <w:t xml:space="preserve"> Còn nếu</w:t>
      </w:r>
      <w:r w:rsidR="0032620F">
        <w:rPr>
          <w:bCs/>
          <w:lang w:val="vi-VN"/>
        </w:rPr>
        <w:t xml:space="preserve"> chúng ta</w:t>
      </w:r>
      <w:r w:rsidR="009A4619">
        <w:rPr>
          <w:bCs/>
          <w:lang w:val="vi-VN"/>
        </w:rPr>
        <w:t xml:space="preserve"> </w:t>
      </w:r>
      <w:r w:rsidR="00985326" w:rsidRPr="00985326">
        <w:rPr>
          <w:rFonts w:eastAsia="Times New Roman" w:cs="Times New Roman"/>
          <w:bCs/>
          <w:color w:val="000000"/>
          <w:szCs w:val="24"/>
          <w:lang w:val="vi-VN"/>
        </w:rPr>
        <w:t>mời người có địa vị, có tiền của phát biểu đầu tiên hay cắt băng khánh thành</w:t>
      </w:r>
      <w:r w:rsidR="00985326">
        <w:rPr>
          <w:rFonts w:eastAsia="Times New Roman" w:cs="Times New Roman"/>
          <w:bCs/>
          <w:color w:val="000000"/>
          <w:szCs w:val="24"/>
          <w:lang w:val="vi-VN"/>
        </w:rPr>
        <w:t>, thì chúng ta</w:t>
      </w:r>
      <w:r w:rsidR="00985326">
        <w:rPr>
          <w:bCs/>
          <w:lang w:val="vi-VN"/>
        </w:rPr>
        <w:t xml:space="preserve"> </w:t>
      </w:r>
      <w:r w:rsidR="00356CD5">
        <w:rPr>
          <w:bCs/>
          <w:lang w:val="vi-VN"/>
        </w:rPr>
        <w:t>đang</w:t>
      </w:r>
      <w:r w:rsidR="0032620F">
        <w:rPr>
          <w:bCs/>
          <w:lang w:val="vi-VN"/>
        </w:rPr>
        <w:t xml:space="preserve"> dạy cho thế hệ sau </w:t>
      </w:r>
      <w:r w:rsidR="00356CD5">
        <w:rPr>
          <w:bCs/>
          <w:lang w:val="vi-VN"/>
        </w:rPr>
        <w:t xml:space="preserve">hiểu </w:t>
      </w:r>
      <w:r w:rsidR="0032620F">
        <w:rPr>
          <w:bCs/>
          <w:lang w:val="vi-VN"/>
        </w:rPr>
        <w:t>rằng người có địa vị, người có tiền của đi đâu cũng được ăn mâm trên, được nói trước.</w:t>
      </w:r>
      <w:r w:rsidR="00356CD5">
        <w:rPr>
          <w:bCs/>
          <w:lang w:val="vi-VN"/>
        </w:rPr>
        <w:t xml:space="preserve"> </w:t>
      </w:r>
    </w:p>
    <w:p w14:paraId="2A0D82DA" w14:textId="3C47F96A" w:rsidR="00C03806" w:rsidRDefault="00915543" w:rsidP="00CD3468">
      <w:pPr>
        <w:spacing w:line="360" w:lineRule="auto"/>
        <w:ind w:firstLine="720"/>
        <w:jc w:val="both"/>
        <w:rPr>
          <w:bCs/>
          <w:lang w:val="vi-VN"/>
        </w:rPr>
      </w:pPr>
      <w:r>
        <w:rPr>
          <w:bCs/>
          <w:lang w:val="vi-VN"/>
        </w:rPr>
        <w:t xml:space="preserve">Lâu nay, trong vô hình trung, chúng ta đã xem thường người Thầy. Đáng lẽ trong mọi buổi tiệc tùng, Cha Mẹ </w:t>
      </w:r>
      <w:r w:rsidR="00985326">
        <w:rPr>
          <w:bCs/>
          <w:lang w:val="vi-VN"/>
        </w:rPr>
        <w:t>và</w:t>
      </w:r>
      <w:r>
        <w:rPr>
          <w:bCs/>
          <w:lang w:val="vi-VN"/>
        </w:rPr>
        <w:t xml:space="preserve"> người Thầy</w:t>
      </w:r>
      <w:r w:rsidR="00985326">
        <w:rPr>
          <w:bCs/>
          <w:lang w:val="vi-VN"/>
        </w:rPr>
        <w:t xml:space="preserve"> </w:t>
      </w:r>
      <w:r w:rsidR="00985326" w:rsidRPr="00985326">
        <w:rPr>
          <w:rFonts w:eastAsia="Times New Roman" w:cs="Times New Roman"/>
          <w:bCs/>
          <w:color w:val="000000"/>
          <w:szCs w:val="24"/>
          <w:lang w:val="vi-VN"/>
        </w:rPr>
        <w:t xml:space="preserve">phải được ưu tiên trước. Vì Cha mẹ và người Thầy là người có ân đức rất to lớn. Vì những người Thầy mới dạy ra được những người con hiếu, người con hiếu họ mới biết hiếu kính cha mẹ. </w:t>
      </w:r>
      <w:r w:rsidR="00C03806">
        <w:rPr>
          <w:bCs/>
          <w:lang w:val="vi-VN"/>
        </w:rPr>
        <w:t>Người xưa nói:</w:t>
      </w:r>
      <w:r w:rsidR="00955354">
        <w:rPr>
          <w:bCs/>
          <w:lang w:val="vi-VN"/>
        </w:rPr>
        <w:t xml:space="preserve"> “</w:t>
      </w:r>
      <w:r w:rsidR="00955354" w:rsidRPr="00955354">
        <w:rPr>
          <w:b/>
          <w:bCs/>
          <w:i/>
          <w:lang w:val="vi-VN"/>
        </w:rPr>
        <w:t>Trung thần xuất thân từ hiếu tử</w:t>
      </w:r>
      <w:r w:rsidR="00955354">
        <w:rPr>
          <w:bCs/>
          <w:lang w:val="vi-VN"/>
        </w:rPr>
        <w:t xml:space="preserve">”, </w:t>
      </w:r>
      <w:r w:rsidR="00955354" w:rsidRPr="00955354">
        <w:rPr>
          <w:b/>
          <w:bCs/>
          <w:lang w:val="vi-VN"/>
        </w:rPr>
        <w:t>m</w:t>
      </w:r>
      <w:r w:rsidR="00C03806" w:rsidRPr="00955354">
        <w:rPr>
          <w:b/>
          <w:bCs/>
          <w:lang w:val="vi-VN"/>
        </w:rPr>
        <w:t>ột vị quan tốt đều xuất thân từ người con hiếu hạnh. Người con hiếu hạnh đều do dạy mà ra.</w:t>
      </w:r>
      <w:r w:rsidR="00C03806">
        <w:rPr>
          <w:bCs/>
          <w:lang w:val="vi-VN"/>
        </w:rPr>
        <w:t xml:space="preserve"> </w:t>
      </w:r>
    </w:p>
    <w:p w14:paraId="76E0EDBF" w14:textId="4D6627FF" w:rsidR="005B5C88" w:rsidRDefault="00EC71A1" w:rsidP="00CD3468">
      <w:pPr>
        <w:spacing w:line="360" w:lineRule="auto"/>
        <w:ind w:firstLine="720"/>
        <w:jc w:val="both"/>
        <w:rPr>
          <w:bCs/>
          <w:lang w:val="vi-VN"/>
        </w:rPr>
      </w:pPr>
      <w:r>
        <w:rPr>
          <w:bCs/>
          <w:lang w:val="vi-VN"/>
        </w:rPr>
        <w:t>Hòa Thượng nói: “</w:t>
      </w:r>
      <w:r w:rsidRPr="007C3659">
        <w:rPr>
          <w:b/>
          <w:bCs/>
          <w:i/>
          <w:lang w:val="vi-VN"/>
        </w:rPr>
        <w:t>Người xưa cho rằng nếu học trò phê bình Lão Sư, trái nghịch Lão Sư thì người này không có nhân cách. Không luận địa vị của họ cao thế nào, tiền của nhiều thế nào thì xã hội</w:t>
      </w:r>
      <w:r w:rsidR="003334ED">
        <w:rPr>
          <w:b/>
          <w:bCs/>
          <w:i/>
          <w:lang w:val="vi-VN"/>
        </w:rPr>
        <w:t>,</w:t>
      </w:r>
      <w:r w:rsidRPr="007C3659">
        <w:rPr>
          <w:b/>
          <w:bCs/>
          <w:i/>
          <w:lang w:val="vi-VN"/>
        </w:rPr>
        <w:t xml:space="preserve"> đại chúng vẫn xem thường họ</w:t>
      </w:r>
      <w:r>
        <w:rPr>
          <w:bCs/>
          <w:lang w:val="vi-VN"/>
        </w:rPr>
        <w:t>”.</w:t>
      </w:r>
      <w:r w:rsidR="00E07B64">
        <w:rPr>
          <w:bCs/>
          <w:lang w:val="vi-VN"/>
        </w:rPr>
        <w:t xml:space="preserve"> </w:t>
      </w:r>
      <w:r w:rsidR="005B5C88">
        <w:rPr>
          <w:bCs/>
          <w:lang w:val="vi-VN"/>
        </w:rPr>
        <w:t>Ngày nay</w:t>
      </w:r>
      <w:r w:rsidR="003334ED">
        <w:rPr>
          <w:bCs/>
          <w:lang w:val="vi-VN"/>
        </w:rPr>
        <w:t xml:space="preserve"> thì ngược lại</w:t>
      </w:r>
      <w:r w:rsidR="005B5C88">
        <w:rPr>
          <w:bCs/>
          <w:lang w:val="vi-VN"/>
        </w:rPr>
        <w:t xml:space="preserve">, </w:t>
      </w:r>
      <w:r w:rsidR="003334ED" w:rsidRPr="003334ED">
        <w:rPr>
          <w:rFonts w:eastAsia="Times New Roman" w:cs="Times New Roman"/>
          <w:bCs/>
          <w:color w:val="000000"/>
          <w:szCs w:val="24"/>
          <w:lang w:val="vi-VN"/>
        </w:rPr>
        <w:t>người càng có địa vị càng có nhiều tiền thì càng được xem trọng.</w:t>
      </w:r>
      <w:r w:rsidR="003334ED">
        <w:rPr>
          <w:rFonts w:eastAsia="Times New Roman" w:cs="Times New Roman"/>
          <w:bCs/>
          <w:color w:val="000000"/>
          <w:szCs w:val="24"/>
          <w:lang w:val="vi-VN"/>
        </w:rPr>
        <w:t xml:space="preserve"> </w:t>
      </w:r>
      <w:r w:rsidR="005B5C88">
        <w:rPr>
          <w:bCs/>
          <w:lang w:val="vi-VN"/>
        </w:rPr>
        <w:t>Người xưa nói: “</w:t>
      </w:r>
      <w:r w:rsidR="005B5C88" w:rsidRPr="00981CF8">
        <w:rPr>
          <w:b/>
          <w:bCs/>
          <w:i/>
          <w:lang w:val="vi-VN"/>
        </w:rPr>
        <w:t>Nhân phi nghĩa bất giao, vật phi nghĩa bất thủ</w:t>
      </w:r>
      <w:r w:rsidR="005B5C88">
        <w:rPr>
          <w:bCs/>
          <w:lang w:val="vi-VN"/>
        </w:rPr>
        <w:t xml:space="preserve">”, không kết giao với người không có nhân cách đạo đức, </w:t>
      </w:r>
      <w:r w:rsidR="00F46EA2">
        <w:rPr>
          <w:bCs/>
          <w:lang w:val="vi-VN"/>
        </w:rPr>
        <w:t xml:space="preserve">nhất định </w:t>
      </w:r>
      <w:r w:rsidR="005B5C88">
        <w:rPr>
          <w:bCs/>
          <w:lang w:val="vi-VN"/>
        </w:rPr>
        <w:t xml:space="preserve">không nhận tiền </w:t>
      </w:r>
      <w:r w:rsidR="00F46EA2">
        <w:rPr>
          <w:bCs/>
          <w:lang w:val="vi-VN"/>
        </w:rPr>
        <w:t>của, tài sản</w:t>
      </w:r>
      <w:r w:rsidR="005B5C88">
        <w:rPr>
          <w:bCs/>
          <w:lang w:val="vi-VN"/>
        </w:rPr>
        <w:t xml:space="preserve"> không chính đáng. Người xưa nói: “</w:t>
      </w:r>
      <w:r w:rsidR="005B5C88" w:rsidRPr="00F46EA2">
        <w:rPr>
          <w:b/>
          <w:bCs/>
          <w:i/>
          <w:lang w:val="vi-VN"/>
        </w:rPr>
        <w:t>Vô công bất hưởng lộc</w:t>
      </w:r>
      <w:r w:rsidR="005B5C88">
        <w:rPr>
          <w:bCs/>
          <w:lang w:val="vi-VN"/>
        </w:rPr>
        <w:t>”</w:t>
      </w:r>
      <w:r w:rsidR="00E07B64">
        <w:rPr>
          <w:bCs/>
          <w:lang w:val="vi-VN"/>
        </w:rPr>
        <w:t>.</w:t>
      </w:r>
      <w:r w:rsidR="005B5C88">
        <w:rPr>
          <w:bCs/>
          <w:lang w:val="vi-VN"/>
        </w:rPr>
        <w:t xml:space="preserve"> Từ việc nhỏ đến việc lớn, không có công thì không </w:t>
      </w:r>
      <w:r w:rsidR="00E07B64">
        <w:rPr>
          <w:bCs/>
          <w:lang w:val="vi-VN"/>
        </w:rPr>
        <w:t>hưởng</w:t>
      </w:r>
      <w:r w:rsidR="005B5C88">
        <w:rPr>
          <w:bCs/>
          <w:lang w:val="vi-VN"/>
        </w:rPr>
        <w:t xml:space="preserve"> lộc.</w:t>
      </w:r>
    </w:p>
    <w:p w14:paraId="0D9ED462" w14:textId="3BA10901" w:rsidR="005B5C88" w:rsidRDefault="003334ED" w:rsidP="00CD3468">
      <w:pPr>
        <w:spacing w:line="360" w:lineRule="auto"/>
        <w:ind w:firstLine="720"/>
        <w:jc w:val="both"/>
        <w:rPr>
          <w:bCs/>
          <w:lang w:val="vi-VN"/>
        </w:rPr>
      </w:pPr>
      <w:r w:rsidRPr="003334ED">
        <w:rPr>
          <w:rFonts w:eastAsia="Times New Roman" w:cs="Times New Roman"/>
          <w:bCs/>
          <w:color w:val="000000"/>
          <w:szCs w:val="24"/>
          <w:lang w:val="vi-VN"/>
        </w:rPr>
        <w:t>Trong khi dịch Covid đang diễn biến phức tạp, hàng vạn y bác sĩ đang rất cống hiến rất gian khổ, có những người đi mãi không trở về. Hiện tại vẫn còn hơn 1000 người vẫn phải đang phải trực tiếp điều trị các bệnh nhân</w:t>
      </w:r>
      <w:r>
        <w:rPr>
          <w:rFonts w:eastAsia="Times New Roman" w:cs="Times New Roman"/>
          <w:bCs/>
          <w:color w:val="000000"/>
          <w:szCs w:val="24"/>
          <w:lang w:val="vi-VN"/>
        </w:rPr>
        <w:t xml:space="preserve">. Trong khi đó, </w:t>
      </w:r>
      <w:r w:rsidRPr="003334ED">
        <w:rPr>
          <w:rFonts w:eastAsia="Times New Roman" w:cs="Times New Roman"/>
          <w:bCs/>
          <w:color w:val="000000"/>
          <w:szCs w:val="24"/>
          <w:lang w:val="vi-VN"/>
        </w:rPr>
        <w:t>có những kẻ kết bè, kết phái để trục lợi</w:t>
      </w:r>
      <w:r>
        <w:rPr>
          <w:rFonts w:eastAsia="Times New Roman" w:cs="Times New Roman"/>
          <w:bCs/>
          <w:color w:val="000000"/>
          <w:szCs w:val="24"/>
          <w:lang w:val="vi-VN"/>
        </w:rPr>
        <w:t xml:space="preserve">. </w:t>
      </w:r>
      <w:r w:rsidR="00A010E8">
        <w:rPr>
          <w:bCs/>
          <w:lang w:val="vi-VN"/>
        </w:rPr>
        <w:t xml:space="preserve">Những người </w:t>
      </w:r>
      <w:r w:rsidR="00981CF8">
        <w:rPr>
          <w:bCs/>
          <w:lang w:val="vi-VN"/>
        </w:rPr>
        <w:t xml:space="preserve">Lãnh đạo quốc gia đã lên tiếng </w:t>
      </w:r>
      <w:r w:rsidR="00F8698B">
        <w:rPr>
          <w:bCs/>
          <w:lang w:val="vi-VN"/>
        </w:rPr>
        <w:t xml:space="preserve">yêu vầu </w:t>
      </w:r>
      <w:r w:rsidR="00981CF8">
        <w:rPr>
          <w:bCs/>
          <w:lang w:val="vi-VN"/>
        </w:rPr>
        <w:t>phải xử lý triệt để đối với những con người như vậy.</w:t>
      </w:r>
    </w:p>
    <w:p w14:paraId="759C88DE" w14:textId="7D24ECE2" w:rsidR="00F46EA2" w:rsidRDefault="00A32464" w:rsidP="00CD3468">
      <w:pPr>
        <w:spacing w:line="360" w:lineRule="auto"/>
        <w:ind w:firstLine="720"/>
        <w:jc w:val="both"/>
        <w:rPr>
          <w:bCs/>
          <w:lang w:val="vi-VN"/>
        </w:rPr>
      </w:pPr>
      <w:r>
        <w:rPr>
          <w:bCs/>
          <w:lang w:val="vi-VN"/>
        </w:rPr>
        <w:t>Thời xưa, người “</w:t>
      </w:r>
      <w:r w:rsidRPr="00F8698B">
        <w:rPr>
          <w:b/>
          <w:bCs/>
          <w:i/>
          <w:lang w:val="vi-VN"/>
        </w:rPr>
        <w:t>b</w:t>
      </w:r>
      <w:r w:rsidR="00F46EA2" w:rsidRPr="00F8698B">
        <w:rPr>
          <w:b/>
          <w:bCs/>
          <w:i/>
          <w:lang w:val="vi-VN"/>
        </w:rPr>
        <w:t>ất hiếu Cha Mẹ, bất kính Lão Sư</w:t>
      </w:r>
      <w:r w:rsidR="00F46EA2">
        <w:rPr>
          <w:bCs/>
          <w:lang w:val="vi-VN"/>
        </w:rPr>
        <w:t>” bị liệt vào người không có nhân cách, bị xã hội</w:t>
      </w:r>
      <w:r w:rsidR="003334ED">
        <w:rPr>
          <w:bCs/>
          <w:lang w:val="vi-VN"/>
        </w:rPr>
        <w:t>,</w:t>
      </w:r>
      <w:r w:rsidR="00F46EA2">
        <w:rPr>
          <w:bCs/>
          <w:lang w:val="vi-VN"/>
        </w:rPr>
        <w:t xml:space="preserve"> đại chúng xem thường. Ngày nay thì ngược lại</w:t>
      </w:r>
      <w:r w:rsidR="003334ED">
        <w:rPr>
          <w:bCs/>
          <w:lang w:val="vi-VN"/>
        </w:rPr>
        <w:t>, đặc biệt là</w:t>
      </w:r>
      <w:r w:rsidR="00F46EA2">
        <w:rPr>
          <w:bCs/>
          <w:lang w:val="vi-VN"/>
        </w:rPr>
        <w:t xml:space="preserve"> </w:t>
      </w:r>
      <w:r w:rsidR="003334ED">
        <w:rPr>
          <w:bCs/>
          <w:lang w:val="vi-VN"/>
        </w:rPr>
        <w:t>g</w:t>
      </w:r>
      <w:r w:rsidR="00F46EA2">
        <w:rPr>
          <w:bCs/>
          <w:lang w:val="vi-VN"/>
        </w:rPr>
        <w:t>iới trẻ</w:t>
      </w:r>
      <w:r w:rsidR="003334ED">
        <w:rPr>
          <w:bCs/>
          <w:lang w:val="vi-VN"/>
        </w:rPr>
        <w:t>, họ rất</w:t>
      </w:r>
      <w:r w:rsidR="00F46EA2">
        <w:rPr>
          <w:bCs/>
          <w:lang w:val="vi-VN"/>
        </w:rPr>
        <w:t xml:space="preserve"> tôn thờ người giàu có, </w:t>
      </w:r>
      <w:r w:rsidR="00F8698B">
        <w:rPr>
          <w:bCs/>
          <w:lang w:val="vi-VN"/>
        </w:rPr>
        <w:t xml:space="preserve">người </w:t>
      </w:r>
      <w:r w:rsidR="00F46EA2">
        <w:rPr>
          <w:bCs/>
          <w:lang w:val="vi-VN"/>
        </w:rPr>
        <w:t xml:space="preserve">nổi </w:t>
      </w:r>
      <w:r>
        <w:rPr>
          <w:bCs/>
          <w:lang w:val="vi-VN"/>
        </w:rPr>
        <w:t xml:space="preserve">tiếng. Rất ít người quan tâm đến Cha Mẹ </w:t>
      </w:r>
      <w:r w:rsidR="00F8698B">
        <w:rPr>
          <w:bCs/>
          <w:lang w:val="vi-VN"/>
        </w:rPr>
        <w:t xml:space="preserve">cả </w:t>
      </w:r>
      <w:r>
        <w:rPr>
          <w:bCs/>
          <w:lang w:val="vi-VN"/>
        </w:rPr>
        <w:t>một đời tần tảo</w:t>
      </w:r>
      <w:r w:rsidR="003334ED">
        <w:rPr>
          <w:bCs/>
          <w:lang w:val="vi-VN"/>
        </w:rPr>
        <w:t xml:space="preserve">, </w:t>
      </w:r>
      <w:r w:rsidR="003334ED" w:rsidRPr="003334ED">
        <w:rPr>
          <w:rFonts w:eastAsia="Times New Roman" w:cs="Times New Roman"/>
          <w:bCs/>
          <w:color w:val="000000"/>
          <w:szCs w:val="24"/>
          <w:lang w:val="vi-VN"/>
        </w:rPr>
        <w:t xml:space="preserve">những người Thầy đức hạnh, cả một đời </w:t>
      </w:r>
      <w:r w:rsidR="003334ED">
        <w:rPr>
          <w:bCs/>
          <w:lang w:val="vi-VN"/>
        </w:rPr>
        <w:t>là Thầy giáo nghèo</w:t>
      </w:r>
      <w:r w:rsidR="003334ED" w:rsidRPr="003334ED">
        <w:rPr>
          <w:rFonts w:eastAsia="Times New Roman" w:cs="Times New Roman"/>
          <w:bCs/>
          <w:color w:val="000000"/>
          <w:szCs w:val="24"/>
          <w:lang w:val="vi-VN"/>
        </w:rPr>
        <w:t>. Tôi đã gặp một vị Thầy như vậy</w:t>
      </w:r>
      <w:r w:rsidR="003334ED">
        <w:rPr>
          <w:rFonts w:eastAsia="Times New Roman" w:cs="Times New Roman"/>
          <w:bCs/>
          <w:color w:val="000000"/>
          <w:szCs w:val="24"/>
          <w:lang w:val="vi-VN"/>
        </w:rPr>
        <w:t>.</w:t>
      </w:r>
      <w:r>
        <w:rPr>
          <w:bCs/>
          <w:lang w:val="vi-VN"/>
        </w:rPr>
        <w:t xml:space="preserve"> Thầy đã hơn 80 tuổi, kể cả lúc ở nhà Thầy cũng mặc áo sơ mi, quần dài. Con của Thầy nói là chưa bao giờ nhìn thấy Cha ở trần, mặc quần cộc. Thầy nói với tôi rằng: “</w:t>
      </w:r>
      <w:r w:rsidRPr="00E27C0A">
        <w:rPr>
          <w:bCs/>
          <w:i/>
          <w:lang w:val="vi-VN"/>
        </w:rPr>
        <w:t xml:space="preserve">Khi tôi đi dạy học, tôi không bao giờ dám ăn uống ở ngoài đường. Tôi không muốn học sinh nhìn thấy </w:t>
      </w:r>
      <w:r w:rsidR="002B1AB5" w:rsidRPr="00E27C0A">
        <w:rPr>
          <w:bCs/>
          <w:i/>
          <w:lang w:val="vi-VN"/>
        </w:rPr>
        <w:t xml:space="preserve">tôi như vậy </w:t>
      </w:r>
      <w:r w:rsidRPr="00E27C0A">
        <w:rPr>
          <w:bCs/>
          <w:i/>
          <w:lang w:val="vi-VN"/>
        </w:rPr>
        <w:t xml:space="preserve">vì </w:t>
      </w:r>
      <w:r w:rsidR="002B1AB5" w:rsidRPr="00E27C0A">
        <w:rPr>
          <w:bCs/>
          <w:i/>
          <w:lang w:val="vi-VN"/>
        </w:rPr>
        <w:t xml:space="preserve">không muốn </w:t>
      </w:r>
      <w:r w:rsidRPr="00E27C0A">
        <w:rPr>
          <w:bCs/>
          <w:i/>
          <w:lang w:val="vi-VN"/>
        </w:rPr>
        <w:t xml:space="preserve">học sinh mất đi sự kính trọng đối với Thầy </w:t>
      </w:r>
      <w:r w:rsidR="002B1AB5" w:rsidRPr="00E27C0A">
        <w:rPr>
          <w:bCs/>
          <w:i/>
          <w:lang w:val="vi-VN"/>
        </w:rPr>
        <w:t xml:space="preserve">giáo, </w:t>
      </w:r>
      <w:r w:rsidRPr="00E27C0A">
        <w:rPr>
          <w:bCs/>
          <w:i/>
          <w:lang w:val="vi-VN"/>
        </w:rPr>
        <w:t>sụt giảm năng lực học tập</w:t>
      </w:r>
      <w:r>
        <w:rPr>
          <w:bCs/>
          <w:lang w:val="vi-VN"/>
        </w:rPr>
        <w:t xml:space="preserve">”. Người </w:t>
      </w:r>
      <w:r w:rsidR="00E27C0A">
        <w:rPr>
          <w:bCs/>
          <w:lang w:val="vi-VN"/>
        </w:rPr>
        <w:t>Th</w:t>
      </w:r>
      <w:r>
        <w:rPr>
          <w:bCs/>
          <w:lang w:val="vi-VN"/>
        </w:rPr>
        <w:t xml:space="preserve">ầy nghĩ sâu xa đến mức độ như vậy! Những người </w:t>
      </w:r>
      <w:r w:rsidR="00E27C0A">
        <w:rPr>
          <w:bCs/>
          <w:lang w:val="vi-VN"/>
        </w:rPr>
        <w:t>Th</w:t>
      </w:r>
      <w:r>
        <w:rPr>
          <w:bCs/>
          <w:lang w:val="vi-VN"/>
        </w:rPr>
        <w:t xml:space="preserve">ầy như vậy vô cùng đáng tôn kính! </w:t>
      </w:r>
      <w:r w:rsidRPr="003334ED">
        <w:rPr>
          <w:bCs/>
          <w:lang w:val="vi-VN"/>
        </w:rPr>
        <w:t xml:space="preserve">Nếu </w:t>
      </w:r>
      <w:r w:rsidR="003334ED" w:rsidRPr="003334ED">
        <w:rPr>
          <w:bCs/>
          <w:lang w:val="vi-VN"/>
        </w:rPr>
        <w:t>ai phê bình chỉ trích những người Thầy như vậy thì người đó đúng là</w:t>
      </w:r>
      <w:r>
        <w:rPr>
          <w:bCs/>
          <w:lang w:val="vi-VN"/>
        </w:rPr>
        <w:t xml:space="preserve"> “</w:t>
      </w:r>
      <w:r w:rsidRPr="00E27C0A">
        <w:rPr>
          <w:b/>
          <w:bCs/>
          <w:i/>
          <w:lang w:val="vi-VN"/>
        </w:rPr>
        <w:t>đại nghịch bất đạo</w:t>
      </w:r>
      <w:r>
        <w:rPr>
          <w:bCs/>
          <w:lang w:val="vi-VN"/>
        </w:rPr>
        <w:t>”.</w:t>
      </w:r>
    </w:p>
    <w:p w14:paraId="760D1168" w14:textId="33A2268B" w:rsidR="00A32464" w:rsidRDefault="00A32464" w:rsidP="00CD3468">
      <w:pPr>
        <w:spacing w:line="360" w:lineRule="auto"/>
        <w:ind w:firstLine="720"/>
        <w:jc w:val="both"/>
        <w:rPr>
          <w:bCs/>
          <w:lang w:val="vi-VN"/>
        </w:rPr>
      </w:pPr>
      <w:r>
        <w:rPr>
          <w:bCs/>
          <w:lang w:val="vi-VN"/>
        </w:rPr>
        <w:t>Hòa Thượng nói: “</w:t>
      </w:r>
      <w:r w:rsidR="00D15851" w:rsidRPr="00E27C0A">
        <w:rPr>
          <w:b/>
          <w:bCs/>
          <w:i/>
          <w:lang w:val="vi-VN"/>
        </w:rPr>
        <w:t xml:space="preserve">Người xưa có câu: “Vạn ác dâm vi thủ, </w:t>
      </w:r>
      <w:r w:rsidR="00B07C46">
        <w:rPr>
          <w:b/>
          <w:bCs/>
          <w:i/>
          <w:lang w:val="vi-VN"/>
        </w:rPr>
        <w:t>bách</w:t>
      </w:r>
      <w:r w:rsidR="00D15851" w:rsidRPr="00E27C0A">
        <w:rPr>
          <w:b/>
          <w:bCs/>
          <w:i/>
          <w:lang w:val="vi-VN"/>
        </w:rPr>
        <w:t xml:space="preserve"> thiện hiếu vi tiên</w:t>
      </w:r>
      <w:r w:rsidR="00D15851">
        <w:rPr>
          <w:bCs/>
          <w:lang w:val="vi-VN"/>
        </w:rPr>
        <w:t>”. Trong tất cả các việc ác, “</w:t>
      </w:r>
      <w:r w:rsidR="00D15851" w:rsidRPr="00E27C0A">
        <w:rPr>
          <w:bCs/>
          <w:i/>
          <w:lang w:val="vi-VN"/>
        </w:rPr>
        <w:t>dâm</w:t>
      </w:r>
      <w:r w:rsidR="00D15851">
        <w:rPr>
          <w:bCs/>
          <w:lang w:val="vi-VN"/>
        </w:rPr>
        <w:t>” là đứng đầu, sau “</w:t>
      </w:r>
      <w:r w:rsidR="00D15851" w:rsidRPr="00E27C0A">
        <w:rPr>
          <w:bCs/>
          <w:i/>
          <w:lang w:val="vi-VN"/>
        </w:rPr>
        <w:t>dâm</w:t>
      </w:r>
      <w:r w:rsidR="00D15851">
        <w:rPr>
          <w:bCs/>
          <w:lang w:val="vi-VN"/>
        </w:rPr>
        <w:t xml:space="preserve">” </w:t>
      </w:r>
      <w:r w:rsidR="00E27C0A">
        <w:rPr>
          <w:bCs/>
          <w:lang w:val="vi-VN"/>
        </w:rPr>
        <w:t>kéo theo</w:t>
      </w:r>
      <w:r w:rsidR="00D15851">
        <w:rPr>
          <w:bCs/>
          <w:lang w:val="vi-VN"/>
        </w:rPr>
        <w:t xml:space="preserve"> rất nhiều</w:t>
      </w:r>
      <w:r w:rsidR="00E27C0A">
        <w:rPr>
          <w:bCs/>
          <w:lang w:val="vi-VN"/>
        </w:rPr>
        <w:t xml:space="preserve"> </w:t>
      </w:r>
      <w:r w:rsidR="00B07C46">
        <w:rPr>
          <w:bCs/>
          <w:lang w:val="vi-VN"/>
        </w:rPr>
        <w:t>những</w:t>
      </w:r>
      <w:r w:rsidR="00D15851">
        <w:rPr>
          <w:bCs/>
          <w:lang w:val="vi-VN"/>
        </w:rPr>
        <w:t xml:space="preserve"> việc bất thiện khác. Trong </w:t>
      </w:r>
      <w:r w:rsidR="00674220">
        <w:rPr>
          <w:bCs/>
          <w:lang w:val="vi-VN"/>
        </w:rPr>
        <w:t xml:space="preserve">tất cả trăm ngàn </w:t>
      </w:r>
      <w:r w:rsidR="00D15851">
        <w:rPr>
          <w:bCs/>
          <w:lang w:val="vi-VN"/>
        </w:rPr>
        <w:t>việc thiện, “</w:t>
      </w:r>
      <w:r w:rsidR="00D15851" w:rsidRPr="00674220">
        <w:rPr>
          <w:b/>
          <w:bCs/>
          <w:i/>
          <w:lang w:val="vi-VN"/>
        </w:rPr>
        <w:t>hiếu</w:t>
      </w:r>
      <w:r w:rsidR="00D15851">
        <w:rPr>
          <w:bCs/>
          <w:lang w:val="vi-VN"/>
        </w:rPr>
        <w:t>” đứng hàng đầu.</w:t>
      </w:r>
    </w:p>
    <w:p w14:paraId="4C3E7827" w14:textId="2A5D37B0" w:rsidR="00D15851" w:rsidRDefault="005F2263" w:rsidP="00CD3468">
      <w:pPr>
        <w:spacing w:line="360" w:lineRule="auto"/>
        <w:ind w:firstLine="720"/>
        <w:jc w:val="both"/>
        <w:rPr>
          <w:bCs/>
          <w:lang w:val="vi-VN"/>
        </w:rPr>
      </w:pPr>
      <w:r>
        <w:rPr>
          <w:bCs/>
          <w:lang w:val="vi-VN"/>
        </w:rPr>
        <w:t>Hòa Thượng nói: “</w:t>
      </w:r>
      <w:r w:rsidR="004C310C" w:rsidRPr="004C310C">
        <w:rPr>
          <w:b/>
          <w:bCs/>
          <w:i/>
          <w:lang w:val="vi-VN"/>
        </w:rPr>
        <w:t>V</w:t>
      </w:r>
      <w:r w:rsidR="00D15851" w:rsidRPr="004C310C">
        <w:rPr>
          <w:b/>
          <w:bCs/>
          <w:i/>
          <w:lang w:val="vi-VN"/>
        </w:rPr>
        <w:t xml:space="preserve">ăn hóa truyền thống xây dựng trên nền tảng hiếu đạo. Phật pháp xây dựng trên nền tảng hiếu đạo. Thế gian và xuất thế gian xây dựng trên nền tảng hiếu đạo. Học thuật thế gian hay </w:t>
      </w:r>
      <w:r w:rsidRPr="004C310C">
        <w:rPr>
          <w:b/>
          <w:bCs/>
          <w:i/>
          <w:lang w:val="vi-VN"/>
        </w:rPr>
        <w:t xml:space="preserve">đạo học </w:t>
      </w:r>
      <w:r w:rsidR="00D15851" w:rsidRPr="004C310C">
        <w:rPr>
          <w:b/>
          <w:bCs/>
          <w:i/>
          <w:lang w:val="vi-VN"/>
        </w:rPr>
        <w:t xml:space="preserve">xuất thế gian đều lấy hiếu đạo làm gốc. Phật pháp bắt đầu từ hiếu đạo. </w:t>
      </w:r>
      <w:r w:rsidRPr="004C310C">
        <w:rPr>
          <w:b/>
          <w:bCs/>
          <w:i/>
          <w:lang w:val="vi-VN"/>
        </w:rPr>
        <w:t>Người h</w:t>
      </w:r>
      <w:r w:rsidR="00D15851" w:rsidRPr="004C310C">
        <w:rPr>
          <w:b/>
          <w:bCs/>
          <w:i/>
          <w:lang w:val="vi-VN"/>
        </w:rPr>
        <w:t xml:space="preserve">iếu đạo đến viên </w:t>
      </w:r>
      <w:r w:rsidRPr="004C310C">
        <w:rPr>
          <w:b/>
          <w:bCs/>
          <w:i/>
          <w:lang w:val="vi-VN"/>
        </w:rPr>
        <w:t>mãn là</w:t>
      </w:r>
      <w:r>
        <w:rPr>
          <w:bCs/>
          <w:lang w:val="vi-VN"/>
        </w:rPr>
        <w:t xml:space="preserve"> </w:t>
      </w:r>
      <w:r w:rsidR="00462EDD" w:rsidRPr="00462EDD">
        <w:rPr>
          <w:b/>
          <w:bCs/>
          <w:i/>
          <w:lang w:val="vi-VN"/>
        </w:rPr>
        <w:t>Phật. Muốn có thành tựu thì phải xây dựng trên nền tảng hiếu đạo. Nếu không xây dựng trên nền tảng hiếu đạo thì đời này và đời sau đều sẽ tiêu vong</w:t>
      </w:r>
      <w:r w:rsidR="003334ED">
        <w:rPr>
          <w:b/>
          <w:bCs/>
          <w:i/>
          <w:lang w:val="vi-VN"/>
        </w:rPr>
        <w:t>.</w:t>
      </w:r>
      <w:r w:rsidR="008474C8" w:rsidRPr="008474C8">
        <w:rPr>
          <w:rFonts w:eastAsia="Times New Roman" w:cs="Times New Roman"/>
          <w:b/>
          <w:bCs/>
          <w:i/>
          <w:color w:val="000000"/>
          <w:szCs w:val="24"/>
          <w:lang w:val="vi-VN"/>
        </w:rPr>
        <w:t xml:space="preserve"> Cho nên phải chú trọng Hiếu </w:t>
      </w:r>
      <w:r w:rsidR="008474C8">
        <w:rPr>
          <w:rFonts w:eastAsia="Times New Roman" w:cs="Times New Roman"/>
          <w:b/>
          <w:bCs/>
          <w:i/>
          <w:color w:val="000000"/>
          <w:szCs w:val="24"/>
          <w:lang w:val="vi-VN"/>
        </w:rPr>
        <w:t>t</w:t>
      </w:r>
      <w:r w:rsidR="008474C8" w:rsidRPr="008474C8">
        <w:rPr>
          <w:rFonts w:eastAsia="Times New Roman" w:cs="Times New Roman"/>
          <w:b/>
          <w:bCs/>
          <w:i/>
          <w:color w:val="000000"/>
          <w:szCs w:val="24"/>
          <w:lang w:val="vi-VN"/>
        </w:rPr>
        <w:t xml:space="preserve">hân </w:t>
      </w:r>
      <w:r w:rsidR="008474C8">
        <w:rPr>
          <w:rFonts w:eastAsia="Times New Roman" w:cs="Times New Roman"/>
          <w:b/>
          <w:bCs/>
          <w:i/>
          <w:color w:val="000000"/>
          <w:szCs w:val="24"/>
          <w:lang w:val="vi-VN"/>
        </w:rPr>
        <w:t>t</w:t>
      </w:r>
      <w:r w:rsidR="008474C8" w:rsidRPr="008474C8">
        <w:rPr>
          <w:rFonts w:eastAsia="Times New Roman" w:cs="Times New Roman"/>
          <w:b/>
          <w:bCs/>
          <w:i/>
          <w:color w:val="000000"/>
          <w:szCs w:val="24"/>
          <w:lang w:val="vi-VN"/>
        </w:rPr>
        <w:t xml:space="preserve">ôn </w:t>
      </w:r>
      <w:r w:rsidR="008474C8">
        <w:rPr>
          <w:rFonts w:eastAsia="Times New Roman" w:cs="Times New Roman"/>
          <w:b/>
          <w:bCs/>
          <w:i/>
          <w:color w:val="000000"/>
          <w:szCs w:val="24"/>
          <w:lang w:val="vi-VN"/>
        </w:rPr>
        <w:t>s</w:t>
      </w:r>
      <w:r w:rsidR="008474C8" w:rsidRPr="008474C8">
        <w:rPr>
          <w:rFonts w:eastAsia="Times New Roman" w:cs="Times New Roman"/>
          <w:b/>
          <w:bCs/>
          <w:i/>
          <w:color w:val="000000"/>
          <w:szCs w:val="24"/>
          <w:lang w:val="vi-VN"/>
        </w:rPr>
        <w:t>ư</w:t>
      </w:r>
      <w:r w:rsidR="003334ED">
        <w:rPr>
          <w:b/>
          <w:bCs/>
          <w:i/>
          <w:lang w:val="vi-VN"/>
        </w:rPr>
        <w:t xml:space="preserve"> </w:t>
      </w:r>
      <w:r>
        <w:rPr>
          <w:bCs/>
          <w:lang w:val="vi-VN"/>
        </w:rPr>
        <w:t>”.</w:t>
      </w:r>
    </w:p>
    <w:p w14:paraId="0198ED73" w14:textId="552E244B" w:rsidR="005F2263" w:rsidRDefault="005F2263" w:rsidP="00CD3468">
      <w:pPr>
        <w:spacing w:line="360" w:lineRule="auto"/>
        <w:ind w:firstLine="720"/>
        <w:jc w:val="both"/>
        <w:rPr>
          <w:bCs/>
          <w:lang w:val="vi-VN"/>
        </w:rPr>
      </w:pPr>
      <w:r>
        <w:rPr>
          <w:bCs/>
          <w:lang w:val="vi-VN"/>
        </w:rPr>
        <w:t xml:space="preserve">Chúng ta phải biết được nền tảng căn bản, trong bất cứ một phương diện nào đều phải cắm gốc từ hiếu đạo. Có hiếu đạo rồi mới có nền tảng vững chắc, thẳng tiến đến thành tựu. Nhiều người không hiểu chỗ này. Thành tựu đời này mà không có hiếu đạo thì đời sau không có tiếp nối. Học trò đời này mà bất kính với lão sư thì học trò đời sau </w:t>
      </w:r>
      <w:r w:rsidR="004C310C">
        <w:rPr>
          <w:bCs/>
          <w:lang w:val="vi-VN"/>
        </w:rPr>
        <w:t xml:space="preserve">càng </w:t>
      </w:r>
      <w:r>
        <w:rPr>
          <w:bCs/>
          <w:lang w:val="vi-VN"/>
        </w:rPr>
        <w:t>bất kính với lão sư, đời sau bất kính còn nghiêm trọng hơn.</w:t>
      </w:r>
    </w:p>
    <w:p w14:paraId="025C2DFE" w14:textId="3B9C859E" w:rsidR="008E4056" w:rsidRDefault="006E5331" w:rsidP="00CD3468">
      <w:pPr>
        <w:spacing w:line="360" w:lineRule="auto"/>
        <w:ind w:firstLine="720"/>
        <w:jc w:val="both"/>
        <w:rPr>
          <w:bCs/>
          <w:lang w:val="vi-VN"/>
        </w:rPr>
      </w:pPr>
      <w:r>
        <w:rPr>
          <w:bCs/>
          <w:lang w:val="vi-VN"/>
        </w:rPr>
        <w:t xml:space="preserve">Trong Đại hội Văn hóa vừa qua, </w:t>
      </w:r>
      <w:r w:rsidR="008474C8">
        <w:rPr>
          <w:bCs/>
          <w:lang w:val="vi-VN"/>
        </w:rPr>
        <w:t>trong</w:t>
      </w:r>
      <w:r>
        <w:rPr>
          <w:bCs/>
          <w:lang w:val="vi-VN"/>
        </w:rPr>
        <w:t xml:space="preserve"> bài phát biểu của Ngài Tổng Bí Thư. Từng lời của Ngài đều là </w:t>
      </w:r>
      <w:r w:rsidR="008474C8">
        <w:rPr>
          <w:bCs/>
          <w:lang w:val="vi-VN"/>
        </w:rPr>
        <w:t xml:space="preserve">chân </w:t>
      </w:r>
      <w:r>
        <w:rPr>
          <w:bCs/>
          <w:lang w:val="vi-VN"/>
        </w:rPr>
        <w:t>thật, không hề văn vẻ</w:t>
      </w:r>
      <w:r w:rsidR="008474C8">
        <w:rPr>
          <w:bCs/>
          <w:lang w:val="vi-VN"/>
        </w:rPr>
        <w:t>,</w:t>
      </w:r>
      <w:r w:rsidR="008474C8" w:rsidRPr="008474C8">
        <w:rPr>
          <w:rFonts w:eastAsia="Times New Roman" w:cs="Times New Roman"/>
          <w:bCs/>
          <w:color w:val="000000"/>
          <w:szCs w:val="24"/>
          <w:lang w:val="vi-VN"/>
        </w:rPr>
        <w:t xml:space="preserve"> về việc phải giữ </w:t>
      </w:r>
      <w:r w:rsidR="008474C8">
        <w:rPr>
          <w:rFonts w:eastAsia="Times New Roman" w:cs="Times New Roman"/>
          <w:bCs/>
          <w:color w:val="000000"/>
          <w:szCs w:val="24"/>
          <w:lang w:val="vi-VN"/>
        </w:rPr>
        <w:t>gìn</w:t>
      </w:r>
      <w:r w:rsidR="008474C8" w:rsidRPr="008474C8">
        <w:rPr>
          <w:rFonts w:eastAsia="Times New Roman" w:cs="Times New Roman"/>
          <w:bCs/>
          <w:color w:val="000000"/>
          <w:szCs w:val="24"/>
          <w:lang w:val="vi-VN"/>
        </w:rPr>
        <w:t xml:space="preserve"> và phát huy truyền thống Tôn Sư Trọng Đạo của dân tộc.</w:t>
      </w:r>
      <w:r w:rsidR="008474C8">
        <w:rPr>
          <w:bCs/>
          <w:lang w:val="vi-VN"/>
        </w:rPr>
        <w:t xml:space="preserve"> </w:t>
      </w:r>
      <w:r w:rsidR="008E4056">
        <w:rPr>
          <w:bCs/>
          <w:lang w:val="vi-VN"/>
        </w:rPr>
        <w:t>Vậy mà thời nay có người cho rằng “</w:t>
      </w:r>
      <w:r w:rsidR="008E4056" w:rsidRPr="00AF6D13">
        <w:rPr>
          <w:b/>
          <w:bCs/>
          <w:i/>
          <w:lang w:val="vi-VN"/>
        </w:rPr>
        <w:t>tiên học lễ, hậu học văn</w:t>
      </w:r>
      <w:r w:rsidR="008E4056">
        <w:rPr>
          <w:bCs/>
          <w:lang w:val="vi-VN"/>
        </w:rPr>
        <w:t>” khiến cho học sinh không phát huy được năng lực sáng tạo. Chữ “</w:t>
      </w:r>
      <w:r w:rsidR="008E4056" w:rsidRPr="00AF6D13">
        <w:rPr>
          <w:b/>
          <w:bCs/>
          <w:i/>
          <w:lang w:val="vi-VN"/>
        </w:rPr>
        <w:t>lễ</w:t>
      </w:r>
      <w:r w:rsidR="008E4056">
        <w:rPr>
          <w:bCs/>
          <w:lang w:val="vi-VN"/>
        </w:rPr>
        <w:t xml:space="preserve">” ở đây là chuẩn mực của người Thầy. </w:t>
      </w:r>
      <w:r w:rsidR="008474C8" w:rsidRPr="008474C8">
        <w:rPr>
          <w:rFonts w:eastAsia="Times New Roman" w:cs="Times New Roman"/>
          <w:bCs/>
          <w:color w:val="000000"/>
          <w:szCs w:val="24"/>
          <w:lang w:val="vi-VN"/>
        </w:rPr>
        <w:t xml:space="preserve">Người xưa trị quốc được đến 800 năm là vì họ lấy Lễ để trị quốc. Chữ Lễ trên rất nhiều phương diện Lễ </w:t>
      </w:r>
      <w:r w:rsidR="008474C8">
        <w:rPr>
          <w:rFonts w:eastAsia="Times New Roman" w:cs="Times New Roman"/>
          <w:bCs/>
          <w:color w:val="000000"/>
          <w:szCs w:val="24"/>
          <w:lang w:val="vi-VN"/>
        </w:rPr>
        <w:t>quốc</w:t>
      </w:r>
      <w:r w:rsidR="008474C8" w:rsidRPr="008474C8">
        <w:rPr>
          <w:rFonts w:eastAsia="Times New Roman" w:cs="Times New Roman"/>
          <w:bCs/>
          <w:color w:val="000000"/>
          <w:szCs w:val="24"/>
          <w:lang w:val="vi-VN"/>
        </w:rPr>
        <w:t xml:space="preserve">, Lễ nhạc… </w:t>
      </w:r>
      <w:r w:rsidR="00020205">
        <w:rPr>
          <w:bCs/>
          <w:lang w:val="vi-VN"/>
        </w:rPr>
        <w:t xml:space="preserve">Một ngàn năm trước, người hành hiếu được người kính trọng, </w:t>
      </w:r>
      <w:r w:rsidR="000F7F5E">
        <w:rPr>
          <w:bCs/>
          <w:lang w:val="vi-VN"/>
        </w:rPr>
        <w:t>nể trọng, thậ</w:t>
      </w:r>
      <w:r w:rsidR="00020205">
        <w:rPr>
          <w:bCs/>
          <w:lang w:val="vi-VN"/>
        </w:rPr>
        <w:t xml:space="preserve">m chí súc sanh cũng kính trọng người hành hiếu. Con </w:t>
      </w:r>
      <w:r w:rsidR="008474C8">
        <w:rPr>
          <w:bCs/>
          <w:lang w:val="vi-VN"/>
        </w:rPr>
        <w:t>hổ</w:t>
      </w:r>
      <w:r w:rsidR="00020205">
        <w:rPr>
          <w:bCs/>
          <w:lang w:val="vi-VN"/>
        </w:rPr>
        <w:t xml:space="preserve"> </w:t>
      </w:r>
      <w:r w:rsidR="00187084">
        <w:rPr>
          <w:bCs/>
          <w:lang w:val="vi-VN"/>
        </w:rPr>
        <w:t xml:space="preserve">muốn ăn thịt </w:t>
      </w:r>
      <w:r w:rsidR="00021972">
        <w:rPr>
          <w:bCs/>
          <w:lang w:val="vi-VN"/>
        </w:rPr>
        <w:t xml:space="preserve">một người. </w:t>
      </w:r>
      <w:r w:rsidR="004630E6">
        <w:rPr>
          <w:bCs/>
          <w:lang w:val="vi-VN"/>
        </w:rPr>
        <w:t>N</w:t>
      </w:r>
      <w:r w:rsidR="00187084">
        <w:rPr>
          <w:bCs/>
          <w:lang w:val="vi-VN"/>
        </w:rPr>
        <w:t>gười đó nói: “</w:t>
      </w:r>
      <w:r w:rsidR="00187084" w:rsidRPr="004630E6">
        <w:rPr>
          <w:bCs/>
          <w:i/>
          <w:lang w:val="vi-VN"/>
        </w:rPr>
        <w:t>Tôi xin được về</w:t>
      </w:r>
      <w:r w:rsidR="004630E6">
        <w:rPr>
          <w:bCs/>
          <w:i/>
          <w:lang w:val="vi-VN"/>
        </w:rPr>
        <w:t xml:space="preserve"> nhà</w:t>
      </w:r>
      <w:r w:rsidR="00187084" w:rsidRPr="004630E6">
        <w:rPr>
          <w:bCs/>
          <w:i/>
          <w:lang w:val="vi-VN"/>
        </w:rPr>
        <w:t xml:space="preserve"> phụng dưỡng Cha Mẹ, sau đó sẽ quay lại để nộp mạng cho hổ</w:t>
      </w:r>
      <w:r w:rsidR="00187084">
        <w:rPr>
          <w:bCs/>
          <w:lang w:val="vi-VN"/>
        </w:rPr>
        <w:t>”. Hổ đói nghe vậy mà cảm động bỏ đi.</w:t>
      </w:r>
    </w:p>
    <w:p w14:paraId="7B3D323A" w14:textId="77777777" w:rsidR="008474C8" w:rsidRDefault="008474C8" w:rsidP="00CD3468">
      <w:pPr>
        <w:spacing w:line="360" w:lineRule="auto"/>
        <w:ind w:firstLine="720"/>
        <w:jc w:val="both"/>
        <w:rPr>
          <w:rFonts w:eastAsia="Times New Roman" w:cs="Times New Roman"/>
          <w:bCs/>
          <w:color w:val="000000"/>
          <w:szCs w:val="24"/>
          <w:lang w:val="vi-VN"/>
        </w:rPr>
      </w:pPr>
      <w:r w:rsidRPr="008474C8">
        <w:rPr>
          <w:rFonts w:eastAsia="Times New Roman" w:cs="Times New Roman"/>
          <w:bCs/>
          <w:color w:val="000000"/>
          <w:szCs w:val="24"/>
          <w:lang w:val="vi-VN"/>
        </w:rPr>
        <w:t xml:space="preserve">Ngày nay có người cho rằng Lễ nghĩa rườm rà, hôm trước có một chị bên Mỹ nói: </w:t>
      </w:r>
      <w:r w:rsidRPr="008474C8">
        <w:rPr>
          <w:rFonts w:eastAsia="Times New Roman" w:cs="Times New Roman"/>
          <w:bCs/>
          <w:i/>
          <w:color w:val="000000"/>
          <w:szCs w:val="24"/>
          <w:lang w:val="vi-VN"/>
        </w:rPr>
        <w:t xml:space="preserve">“Con về thăm cha mẹ, cúi lạy 90 độ. Nhưng những người em lại cảm thấy buồn cười!”. </w:t>
      </w:r>
      <w:r w:rsidRPr="008474C8">
        <w:rPr>
          <w:rFonts w:eastAsia="Times New Roman" w:cs="Times New Roman"/>
          <w:bCs/>
          <w:color w:val="000000"/>
          <w:szCs w:val="24"/>
          <w:lang w:val="vi-VN"/>
        </w:rPr>
        <w:t xml:space="preserve">Họ coi đó là hủ tục rườm rà, nhưng cha mẹ chị lại rất vui. </w:t>
      </w:r>
      <w:r>
        <w:rPr>
          <w:rFonts w:eastAsia="Times New Roman" w:cs="Times New Roman"/>
          <w:bCs/>
          <w:color w:val="000000"/>
          <w:szCs w:val="24"/>
          <w:lang w:val="vi-VN"/>
        </w:rPr>
        <w:t xml:space="preserve"> </w:t>
      </w:r>
      <w:r w:rsidR="00F9069B">
        <w:rPr>
          <w:bCs/>
          <w:lang w:val="vi-VN"/>
        </w:rPr>
        <w:t xml:space="preserve">Tôi </w:t>
      </w:r>
      <w:r w:rsidR="00EF5000">
        <w:rPr>
          <w:bCs/>
          <w:lang w:val="vi-VN"/>
        </w:rPr>
        <w:t>nói: “</w:t>
      </w:r>
      <w:r w:rsidRPr="008474C8">
        <w:rPr>
          <w:rFonts w:eastAsia="Times New Roman" w:cs="Times New Roman"/>
          <w:bCs/>
          <w:i/>
          <w:color w:val="000000"/>
          <w:szCs w:val="24"/>
          <w:lang w:val="vi-VN"/>
        </w:rPr>
        <w:t>Tốt, con cứ làm đi. Mình làm để xây dựng văn hóa gia đình, làm nên một nét văn hóa mà xã hội phương Tây không có”</w:t>
      </w:r>
      <w:r>
        <w:rPr>
          <w:rFonts w:eastAsia="Times New Roman" w:cs="Times New Roman"/>
          <w:bCs/>
          <w:color w:val="000000"/>
          <w:szCs w:val="24"/>
          <w:lang w:val="vi-VN"/>
        </w:rPr>
        <w:t xml:space="preserve">. </w:t>
      </w:r>
    </w:p>
    <w:p w14:paraId="5B9396B7" w14:textId="7A2BBEA1" w:rsidR="00EF5000" w:rsidRDefault="00EF5000" w:rsidP="00CD3468">
      <w:pPr>
        <w:spacing w:line="360" w:lineRule="auto"/>
        <w:ind w:firstLine="720"/>
        <w:jc w:val="both"/>
        <w:rPr>
          <w:bCs/>
          <w:lang w:val="vi-VN"/>
        </w:rPr>
      </w:pPr>
      <w:r>
        <w:rPr>
          <w:bCs/>
          <w:lang w:val="vi-VN"/>
        </w:rPr>
        <w:t xml:space="preserve">Một lần tôi đến đạo tràng </w:t>
      </w:r>
      <w:r w:rsidR="00D171CE">
        <w:rPr>
          <w:bCs/>
          <w:lang w:val="vi-VN"/>
        </w:rPr>
        <w:t>T</w:t>
      </w:r>
      <w:r>
        <w:rPr>
          <w:bCs/>
          <w:lang w:val="vi-VN"/>
        </w:rPr>
        <w:t xml:space="preserve">ịnh </w:t>
      </w:r>
      <w:r w:rsidR="00D171CE">
        <w:rPr>
          <w:bCs/>
          <w:lang w:val="vi-VN"/>
        </w:rPr>
        <w:t>T</w:t>
      </w:r>
      <w:r>
        <w:rPr>
          <w:bCs/>
          <w:lang w:val="vi-VN"/>
        </w:rPr>
        <w:t xml:space="preserve">ông ở Bắc Mỹ, tôi chia sẻ một tiếng đồng hồ về hiếu thảo Cha Mẹ. Người phiên dịch </w:t>
      </w:r>
      <w:r w:rsidR="00DA6BF9">
        <w:rPr>
          <w:bCs/>
          <w:lang w:val="vi-VN"/>
        </w:rPr>
        <w:t>tuy</w:t>
      </w:r>
      <w:r>
        <w:rPr>
          <w:bCs/>
          <w:lang w:val="vi-VN"/>
        </w:rPr>
        <w:t xml:space="preserve"> không thể </w:t>
      </w:r>
      <w:r w:rsidR="00D171CE">
        <w:rPr>
          <w:bCs/>
          <w:lang w:val="vi-VN"/>
        </w:rPr>
        <w:t>truyền đạt được hết ý của tôi nhưng cũng khiến cho người nghe cảm động. Một người con</w:t>
      </w:r>
      <w:r w:rsidR="00F97070">
        <w:rPr>
          <w:bCs/>
          <w:lang w:val="vi-VN"/>
        </w:rPr>
        <w:t xml:space="preserve"> trai</w:t>
      </w:r>
      <w:r w:rsidR="00D171CE">
        <w:rPr>
          <w:bCs/>
          <w:lang w:val="vi-VN"/>
        </w:rPr>
        <w:t xml:space="preserve"> </w:t>
      </w:r>
      <w:r w:rsidR="00F97070">
        <w:rPr>
          <w:bCs/>
          <w:lang w:val="vi-VN"/>
        </w:rPr>
        <w:t xml:space="preserve">người Mỹ gốc Việt có thân hình </w:t>
      </w:r>
      <w:r w:rsidR="00D171CE">
        <w:rPr>
          <w:bCs/>
          <w:lang w:val="vi-VN"/>
        </w:rPr>
        <w:t xml:space="preserve">rất to lớn đã lạy </w:t>
      </w:r>
      <w:r w:rsidR="00D56DF0">
        <w:rPr>
          <w:bCs/>
          <w:lang w:val="vi-VN"/>
        </w:rPr>
        <w:t xml:space="preserve">Mẹ. Một bà sơ nhìn thấy </w:t>
      </w:r>
      <w:r w:rsidR="00DA6BF9">
        <w:rPr>
          <w:bCs/>
          <w:lang w:val="vi-VN"/>
        </w:rPr>
        <w:t xml:space="preserve">cảnh tượng </w:t>
      </w:r>
      <w:r w:rsidR="00D56DF0">
        <w:rPr>
          <w:bCs/>
          <w:lang w:val="vi-VN"/>
        </w:rPr>
        <w:t>những người con lạy Cha Mẹ thì cảm thấy vô cùng ngạc nhiên</w:t>
      </w:r>
      <w:r w:rsidR="00DA6BF9">
        <w:rPr>
          <w:bCs/>
          <w:lang w:val="vi-VN"/>
        </w:rPr>
        <w:t xml:space="preserve"> </w:t>
      </w:r>
      <w:r w:rsidR="001802C9">
        <w:rPr>
          <w:bCs/>
          <w:lang w:val="vi-VN"/>
        </w:rPr>
        <w:t>vì</w:t>
      </w:r>
      <w:r w:rsidR="00D56DF0">
        <w:rPr>
          <w:bCs/>
          <w:lang w:val="vi-VN"/>
        </w:rPr>
        <w:t xml:space="preserve"> họ chưa </w:t>
      </w:r>
      <w:r w:rsidR="00F3110A">
        <w:rPr>
          <w:bCs/>
          <w:lang w:val="vi-VN"/>
        </w:rPr>
        <w:t>bao giờ</w:t>
      </w:r>
      <w:r w:rsidR="001802C9">
        <w:rPr>
          <w:bCs/>
          <w:lang w:val="vi-VN"/>
        </w:rPr>
        <w:t xml:space="preserve"> nhìn</w:t>
      </w:r>
      <w:r w:rsidR="00F3110A">
        <w:rPr>
          <w:bCs/>
          <w:lang w:val="vi-VN"/>
        </w:rPr>
        <w:t xml:space="preserve"> </w:t>
      </w:r>
      <w:r w:rsidR="00D56DF0">
        <w:rPr>
          <w:bCs/>
          <w:lang w:val="vi-VN"/>
        </w:rPr>
        <w:t xml:space="preserve">thấy người lạy </w:t>
      </w:r>
      <w:r w:rsidR="00F3110A">
        <w:rPr>
          <w:bCs/>
          <w:lang w:val="vi-VN"/>
        </w:rPr>
        <w:t>người. Đến khi họ hiểu ra đó là những người con đang tri ân Cha Mẹ, bày tỏ tấm lòng hiếu kính với Cha Mẹ đã sinh thành nuôi dưỡng thì họ rất cảm động.</w:t>
      </w:r>
    </w:p>
    <w:p w14:paraId="3D128355" w14:textId="303CD99F" w:rsidR="00F3110A" w:rsidRDefault="008A4A46" w:rsidP="00CD3468">
      <w:pPr>
        <w:spacing w:line="360" w:lineRule="auto"/>
        <w:ind w:firstLine="720"/>
        <w:jc w:val="both"/>
        <w:rPr>
          <w:bCs/>
          <w:lang w:val="vi-VN"/>
        </w:rPr>
      </w:pPr>
      <w:r>
        <w:rPr>
          <w:bCs/>
          <w:lang w:val="vi-VN"/>
        </w:rPr>
        <w:t>Hòa Thượng nói: “</w:t>
      </w:r>
      <w:r w:rsidR="00F3110A" w:rsidRPr="008C22F7">
        <w:rPr>
          <w:b/>
          <w:bCs/>
          <w:i/>
          <w:lang w:val="vi-VN"/>
        </w:rPr>
        <w:t>Phật pháp là sư đạo, sư đạo xây dựng trên nền tảng hiếu đạo.</w:t>
      </w:r>
      <w:r w:rsidR="0054191A" w:rsidRPr="008C22F7">
        <w:rPr>
          <w:b/>
          <w:bCs/>
          <w:i/>
          <w:lang w:val="vi-VN"/>
        </w:rPr>
        <w:t xml:space="preserve"> </w:t>
      </w:r>
      <w:r w:rsidR="008474C8" w:rsidRPr="008474C8">
        <w:rPr>
          <w:rFonts w:eastAsia="Times New Roman" w:cs="Times New Roman"/>
          <w:b/>
          <w:bCs/>
          <w:i/>
          <w:color w:val="000000"/>
          <w:szCs w:val="24"/>
          <w:lang w:val="vi-VN"/>
        </w:rPr>
        <w:t xml:space="preserve">Trong tịnh nghiệp tam phước, vừa mở đầu đã dạy chúng ta: “Hiếu dưỡng cha mẹ, phụng sư sư trưởng, từ tâm bất sát, tu thập thiện </w:t>
      </w:r>
      <w:r w:rsidR="008474C8">
        <w:rPr>
          <w:rFonts w:eastAsia="Times New Roman" w:cs="Times New Roman"/>
          <w:b/>
          <w:bCs/>
          <w:i/>
          <w:color w:val="000000"/>
          <w:szCs w:val="24"/>
          <w:lang w:val="vi-VN"/>
        </w:rPr>
        <w:t>nghiệp”</w:t>
      </w:r>
      <w:r w:rsidR="008474C8" w:rsidRPr="008474C8">
        <w:rPr>
          <w:rFonts w:eastAsia="Times New Roman" w:cs="Times New Roman"/>
          <w:b/>
          <w:bCs/>
          <w:i/>
          <w:color w:val="000000"/>
          <w:szCs w:val="24"/>
          <w:lang w:val="vi-VN"/>
        </w:rPr>
        <w:t>.</w:t>
      </w:r>
      <w:r w:rsidR="008474C8">
        <w:rPr>
          <w:rFonts w:eastAsia="Times New Roman" w:cs="Times New Roman"/>
          <w:b/>
          <w:bCs/>
          <w:i/>
          <w:color w:val="000000"/>
          <w:szCs w:val="24"/>
          <w:lang w:val="vi-VN"/>
        </w:rPr>
        <w:t xml:space="preserve"> </w:t>
      </w:r>
      <w:r w:rsidR="00777060">
        <w:rPr>
          <w:rFonts w:eastAsia="Times New Roman" w:cs="Times New Roman"/>
          <w:b/>
          <w:bCs/>
          <w:i/>
          <w:color w:val="000000"/>
          <w:szCs w:val="24"/>
          <w:lang w:val="vi-VN"/>
        </w:rPr>
        <w:t xml:space="preserve">Cho nên </w:t>
      </w:r>
      <w:r w:rsidR="00777060">
        <w:rPr>
          <w:b/>
          <w:bCs/>
          <w:i/>
          <w:lang w:val="vi-VN"/>
        </w:rPr>
        <w:t>n</w:t>
      </w:r>
      <w:r w:rsidR="00F3110A" w:rsidRPr="008C22F7">
        <w:rPr>
          <w:b/>
          <w:bCs/>
          <w:i/>
          <w:lang w:val="vi-VN"/>
        </w:rPr>
        <w:t>ếu ai hỏi chúng ta “</w:t>
      </w:r>
      <w:r w:rsidR="0054191A" w:rsidRPr="008C22F7">
        <w:rPr>
          <w:b/>
          <w:bCs/>
          <w:i/>
          <w:lang w:val="vi-VN"/>
        </w:rPr>
        <w:t>P</w:t>
      </w:r>
      <w:r w:rsidR="00F3110A" w:rsidRPr="008C22F7">
        <w:rPr>
          <w:b/>
          <w:bCs/>
          <w:i/>
          <w:lang w:val="vi-VN"/>
        </w:rPr>
        <w:t xml:space="preserve">hật pháp </w:t>
      </w:r>
      <w:r w:rsidR="00330CCA" w:rsidRPr="008C22F7">
        <w:rPr>
          <w:b/>
          <w:bCs/>
          <w:i/>
          <w:lang w:val="vi-VN"/>
        </w:rPr>
        <w:t>dạy</w:t>
      </w:r>
      <w:r w:rsidR="00F3110A" w:rsidRPr="008C22F7">
        <w:rPr>
          <w:b/>
          <w:bCs/>
          <w:i/>
          <w:lang w:val="vi-VN"/>
        </w:rPr>
        <w:t xml:space="preserve"> gì?” thì chúng ta có thể trả lời họ</w:t>
      </w:r>
      <w:r w:rsidR="0054191A" w:rsidRPr="008C22F7">
        <w:rPr>
          <w:b/>
          <w:bCs/>
          <w:i/>
          <w:lang w:val="vi-VN"/>
        </w:rPr>
        <w:t xml:space="preserve"> rằng</w:t>
      </w:r>
      <w:r w:rsidR="00F3110A" w:rsidRPr="008C22F7">
        <w:rPr>
          <w:b/>
          <w:bCs/>
          <w:i/>
          <w:lang w:val="vi-VN"/>
        </w:rPr>
        <w:t xml:space="preserve"> “Phật pháp </w:t>
      </w:r>
      <w:r w:rsidR="00330CCA" w:rsidRPr="008C22F7">
        <w:rPr>
          <w:b/>
          <w:bCs/>
          <w:i/>
          <w:lang w:val="vi-VN"/>
        </w:rPr>
        <w:t>không dạy gì ngoài</w:t>
      </w:r>
      <w:r w:rsidR="00F3110A" w:rsidRPr="008C22F7">
        <w:rPr>
          <w:b/>
          <w:bCs/>
          <w:i/>
          <w:lang w:val="vi-VN"/>
        </w:rPr>
        <w:t xml:space="preserve"> hiếu thân tôn sư”.</w:t>
      </w:r>
      <w:r w:rsidR="00330CCA" w:rsidRPr="008C22F7">
        <w:rPr>
          <w:b/>
          <w:bCs/>
          <w:i/>
          <w:lang w:val="vi-VN"/>
        </w:rPr>
        <w:t xml:space="preserve"> Đây là nền tảng căn bản của học thuật thế gian và đạo học xuất thế gian. Người muốn thành tựu viên mãn thì </w:t>
      </w:r>
      <w:r w:rsidRPr="008C22F7">
        <w:rPr>
          <w:b/>
          <w:bCs/>
          <w:i/>
          <w:lang w:val="vi-VN"/>
        </w:rPr>
        <w:t>phải</w:t>
      </w:r>
      <w:r w:rsidR="006A4BB9" w:rsidRPr="008C22F7">
        <w:rPr>
          <w:b/>
          <w:bCs/>
          <w:i/>
          <w:lang w:val="vi-VN"/>
        </w:rPr>
        <w:t xml:space="preserve"> hành </w:t>
      </w:r>
      <w:r w:rsidR="008C22F7">
        <w:rPr>
          <w:b/>
          <w:bCs/>
          <w:i/>
          <w:lang w:val="vi-VN"/>
        </w:rPr>
        <w:t>“</w:t>
      </w:r>
      <w:r w:rsidR="006A4BB9" w:rsidRPr="008C22F7">
        <w:rPr>
          <w:b/>
          <w:bCs/>
          <w:i/>
          <w:lang w:val="vi-VN"/>
        </w:rPr>
        <w:t xml:space="preserve">hiếu thân tôn </w:t>
      </w:r>
      <w:r w:rsidR="008C22F7" w:rsidRPr="008C22F7">
        <w:rPr>
          <w:b/>
          <w:bCs/>
          <w:i/>
          <w:lang w:val="vi-VN"/>
        </w:rPr>
        <w:t>sư</w:t>
      </w:r>
      <w:r w:rsidR="008C22F7">
        <w:rPr>
          <w:bCs/>
          <w:lang w:val="vi-VN"/>
        </w:rPr>
        <w:t>”.</w:t>
      </w:r>
    </w:p>
    <w:p w14:paraId="76876E7C" w14:textId="2A196600" w:rsidR="00F3110A" w:rsidRPr="00777060" w:rsidRDefault="00F3110A" w:rsidP="00CD3468">
      <w:pPr>
        <w:spacing w:line="360" w:lineRule="auto"/>
        <w:ind w:firstLine="720"/>
        <w:jc w:val="both"/>
        <w:rPr>
          <w:bCs/>
          <w:lang w:val="vi-VN"/>
        </w:rPr>
      </w:pPr>
      <w:r>
        <w:rPr>
          <w:bCs/>
          <w:lang w:val="vi-VN"/>
        </w:rPr>
        <w:t>Người ta trước mặt thì gọi là “</w:t>
      </w:r>
      <w:r w:rsidRPr="001802C9">
        <w:rPr>
          <w:bCs/>
          <w:i/>
          <w:lang w:val="vi-VN"/>
        </w:rPr>
        <w:t>ân sư</w:t>
      </w:r>
      <w:r>
        <w:rPr>
          <w:bCs/>
          <w:lang w:val="vi-VN"/>
        </w:rPr>
        <w:t>”, nhưng sau lưng thì hủy báng ân sư, nhục mạ ân sư, hãm hại ân sư. Quả báo này như thế nào? Trong “</w:t>
      </w:r>
      <w:r w:rsidRPr="008C22F7">
        <w:rPr>
          <w:b/>
          <w:bCs/>
          <w:i/>
          <w:lang w:val="vi-VN"/>
        </w:rPr>
        <w:t xml:space="preserve">Phát </w:t>
      </w:r>
      <w:r w:rsidR="006A4BB9" w:rsidRPr="008C22F7">
        <w:rPr>
          <w:b/>
          <w:bCs/>
          <w:i/>
          <w:lang w:val="vi-VN"/>
        </w:rPr>
        <w:t>K</w:t>
      </w:r>
      <w:r w:rsidRPr="008C22F7">
        <w:rPr>
          <w:b/>
          <w:bCs/>
          <w:i/>
          <w:lang w:val="vi-VN"/>
        </w:rPr>
        <w:t>hởi Bồ Tát</w:t>
      </w:r>
      <w:r w:rsidR="00777060">
        <w:rPr>
          <w:b/>
          <w:bCs/>
          <w:i/>
          <w:lang w:val="vi-VN"/>
        </w:rPr>
        <w:t xml:space="preserve"> Thù Thắng</w:t>
      </w:r>
      <w:r w:rsidRPr="008C22F7">
        <w:rPr>
          <w:b/>
          <w:bCs/>
          <w:i/>
          <w:lang w:val="vi-VN"/>
        </w:rPr>
        <w:t xml:space="preserve"> Chí Nhạo Kinh</w:t>
      </w:r>
      <w:r>
        <w:rPr>
          <w:bCs/>
          <w:lang w:val="vi-VN"/>
        </w:rPr>
        <w:t>”</w:t>
      </w:r>
      <w:r w:rsidR="006A4BB9">
        <w:rPr>
          <w:bCs/>
          <w:lang w:val="vi-VN"/>
        </w:rPr>
        <w:t>, Phật nói nhân quả của người như vậy</w:t>
      </w:r>
      <w:r>
        <w:rPr>
          <w:bCs/>
          <w:lang w:val="vi-VN"/>
        </w:rPr>
        <w:t xml:space="preserve"> chắc </w:t>
      </w:r>
      <w:r w:rsidR="008C22F7">
        <w:rPr>
          <w:bCs/>
          <w:lang w:val="vi-VN"/>
        </w:rPr>
        <w:t>chắn</w:t>
      </w:r>
      <w:r>
        <w:rPr>
          <w:bCs/>
          <w:lang w:val="vi-VN"/>
        </w:rPr>
        <w:t xml:space="preserve"> sẽ đọa địa ngục. Họ là “</w:t>
      </w:r>
      <w:r w:rsidRPr="001802C9">
        <w:rPr>
          <w:bCs/>
          <w:i/>
          <w:lang w:val="vi-VN"/>
        </w:rPr>
        <w:t>nhất xiển đề</w:t>
      </w:r>
      <w:r>
        <w:rPr>
          <w:bCs/>
          <w:lang w:val="vi-VN"/>
        </w:rPr>
        <w:t xml:space="preserve">”, là người không có thiện </w:t>
      </w:r>
      <w:r w:rsidR="008C22F7">
        <w:rPr>
          <w:bCs/>
          <w:lang w:val="vi-VN"/>
        </w:rPr>
        <w:t>căn,</w:t>
      </w:r>
      <w:r>
        <w:rPr>
          <w:bCs/>
          <w:lang w:val="vi-VN"/>
        </w:rPr>
        <w:t xml:space="preserve"> </w:t>
      </w:r>
      <w:r w:rsidR="00F177E6">
        <w:rPr>
          <w:bCs/>
          <w:lang w:val="vi-VN"/>
        </w:rPr>
        <w:t>n</w:t>
      </w:r>
      <w:r>
        <w:rPr>
          <w:bCs/>
          <w:lang w:val="vi-VN"/>
        </w:rPr>
        <w:t>gu si đến cùng tột. Họ biết nói, biết viết, biết làm mê hoặc người nhưng đó chỉ là trí tuệ thế gian, chỉ là tri thức thế gian, chỉ là “</w:t>
      </w:r>
      <w:r w:rsidRPr="009271DD">
        <w:rPr>
          <w:b/>
          <w:bCs/>
          <w:i/>
          <w:lang w:val="vi-VN"/>
        </w:rPr>
        <w:t>thế trí biện thông</w:t>
      </w:r>
      <w:r>
        <w:rPr>
          <w:bCs/>
          <w:lang w:val="vi-VN"/>
        </w:rPr>
        <w:t xml:space="preserve">”. Họ đã mang đại tội mà còn dẫn dắt người khác phạm lỗi. </w:t>
      </w:r>
      <w:r w:rsidR="00777060" w:rsidRPr="00777060">
        <w:rPr>
          <w:bCs/>
          <w:lang w:val="vi-VN"/>
        </w:rPr>
        <w:t>Cho nên Phật Pháp bắt đầu từ Sư đạo, mà Sư đạo được xây dựng trên nền tảng của Hiếu Đạo. Vậy thì ai hỏi Phật Pháp dạy gì? Thì không ngoài Hiếu Thân Tôn Sư, đây là nền tảng căn bản của học thuật thế gian và đạo học của xuất thế gian. Người muốn có thành tựu viên mãn có nghĩa là có thành tựu từ đời này sang đời khác thì phải có nền tảng này, còn không thì chỉ có thành tựu nhất thời, không có thành tựu được dài lâu.</w:t>
      </w:r>
    </w:p>
    <w:p w14:paraId="4291577E" w14:textId="2B82D209" w:rsidR="00905010" w:rsidRPr="000D6D18" w:rsidRDefault="00031C3B" w:rsidP="00CD3468">
      <w:pPr>
        <w:spacing w:line="360" w:lineRule="auto"/>
        <w:jc w:val="center"/>
        <w:rPr>
          <w:b/>
          <w:bCs/>
          <w:i/>
          <w:iCs/>
          <w:lang w:val="vi-VN"/>
        </w:rPr>
      </w:pPr>
      <w:r w:rsidRPr="000D6D18">
        <w:rPr>
          <w:b/>
          <w:bCs/>
          <w:i/>
          <w:iCs/>
          <w:lang w:val="vi-VN"/>
        </w:rPr>
        <w:t>*****************************</w:t>
      </w:r>
    </w:p>
    <w:p w14:paraId="5CD65F01" w14:textId="77777777" w:rsidR="00905010" w:rsidRPr="007D7A86" w:rsidRDefault="00905010" w:rsidP="00CD3468">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CD3468">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CD3468">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8382E61" w14:textId="77777777" w:rsidR="00CD3468" w:rsidRDefault="000D6D18" w:rsidP="00CD3468">
      <w:pPr>
        <w:spacing w:line="360" w:lineRule="auto"/>
        <w:jc w:val="both"/>
        <w:rPr>
          <w:i/>
          <w:iCs/>
          <w:lang w:val="vi-VN"/>
        </w:rPr>
      </w:pPr>
      <w:r>
        <w:rPr>
          <w:i/>
          <w:iCs/>
          <w:lang w:val="vi-VN"/>
        </w:rPr>
        <w:t>Chúng con chân thành cảm ơn!</w:t>
      </w:r>
    </w:p>
    <w:p w14:paraId="1008ECA1" w14:textId="783945D0" w:rsidR="00C34D67" w:rsidRPr="00197083" w:rsidRDefault="00C34D67" w:rsidP="00CD3468">
      <w:pPr>
        <w:spacing w:line="360" w:lineRule="auto"/>
        <w:jc w:val="both"/>
        <w:rPr>
          <w:i/>
          <w:iCs/>
          <w:lang w:val="vi-VN"/>
        </w:rPr>
      </w:pPr>
    </w:p>
    <w:sectPr w:rsidR="00C34D67" w:rsidRPr="00197083" w:rsidSect="00541BD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AB4B" w14:textId="77777777" w:rsidR="0012363A" w:rsidRDefault="0012363A" w:rsidP="002B01E0">
      <w:pPr>
        <w:spacing w:after="0" w:line="240" w:lineRule="auto"/>
      </w:pPr>
      <w:r>
        <w:separator/>
      </w:r>
    </w:p>
  </w:endnote>
  <w:endnote w:type="continuationSeparator" w:id="0">
    <w:p w14:paraId="3CDA7736" w14:textId="77777777" w:rsidR="0012363A" w:rsidRDefault="0012363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E86" w14:textId="77777777" w:rsidR="00541BDB" w:rsidRDefault="0054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74220" w:rsidRDefault="0067422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74220" w:rsidRDefault="00674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582B" w14:textId="77777777" w:rsidR="00541BDB" w:rsidRDefault="0054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A2A8" w14:textId="77777777" w:rsidR="0012363A" w:rsidRDefault="0012363A" w:rsidP="002B01E0">
      <w:pPr>
        <w:spacing w:after="0" w:line="240" w:lineRule="auto"/>
      </w:pPr>
      <w:r>
        <w:separator/>
      </w:r>
    </w:p>
  </w:footnote>
  <w:footnote w:type="continuationSeparator" w:id="0">
    <w:p w14:paraId="6843F7C9" w14:textId="77777777" w:rsidR="0012363A" w:rsidRDefault="0012363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CA4" w14:textId="77777777" w:rsidR="00541BDB" w:rsidRDefault="0054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AF6E" w14:textId="77777777" w:rsidR="00541BDB" w:rsidRDefault="0054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B548" w14:textId="77777777" w:rsidR="00541BDB" w:rsidRDefault="0054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5CED"/>
    <w:rsid w:val="0001799B"/>
    <w:rsid w:val="00020205"/>
    <w:rsid w:val="00020BD0"/>
    <w:rsid w:val="00021109"/>
    <w:rsid w:val="00021544"/>
    <w:rsid w:val="00021972"/>
    <w:rsid w:val="00022FF3"/>
    <w:rsid w:val="00023FD4"/>
    <w:rsid w:val="00024968"/>
    <w:rsid w:val="0002673D"/>
    <w:rsid w:val="000310F0"/>
    <w:rsid w:val="00031C3B"/>
    <w:rsid w:val="00032376"/>
    <w:rsid w:val="00033C49"/>
    <w:rsid w:val="00035EA8"/>
    <w:rsid w:val="00036619"/>
    <w:rsid w:val="00040377"/>
    <w:rsid w:val="000408AF"/>
    <w:rsid w:val="000418D5"/>
    <w:rsid w:val="00043521"/>
    <w:rsid w:val="00043DBC"/>
    <w:rsid w:val="000535E3"/>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057A"/>
    <w:rsid w:val="00091D72"/>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2194"/>
    <w:rsid w:val="000E5B10"/>
    <w:rsid w:val="000E5D3D"/>
    <w:rsid w:val="000F1008"/>
    <w:rsid w:val="000F1C79"/>
    <w:rsid w:val="000F1E70"/>
    <w:rsid w:val="000F5582"/>
    <w:rsid w:val="000F57C9"/>
    <w:rsid w:val="000F7F5E"/>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363A"/>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424B"/>
    <w:rsid w:val="00165A51"/>
    <w:rsid w:val="00166DF2"/>
    <w:rsid w:val="00170335"/>
    <w:rsid w:val="00171972"/>
    <w:rsid w:val="00173A67"/>
    <w:rsid w:val="00173F5B"/>
    <w:rsid w:val="0017415C"/>
    <w:rsid w:val="00174BA1"/>
    <w:rsid w:val="001756E4"/>
    <w:rsid w:val="0017611D"/>
    <w:rsid w:val="0017741A"/>
    <w:rsid w:val="001802C9"/>
    <w:rsid w:val="00180B35"/>
    <w:rsid w:val="00181737"/>
    <w:rsid w:val="00181848"/>
    <w:rsid w:val="00181E99"/>
    <w:rsid w:val="001821AD"/>
    <w:rsid w:val="00182F40"/>
    <w:rsid w:val="00183C96"/>
    <w:rsid w:val="0018487D"/>
    <w:rsid w:val="00185AA7"/>
    <w:rsid w:val="00186241"/>
    <w:rsid w:val="001866EA"/>
    <w:rsid w:val="00187084"/>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77C7D"/>
    <w:rsid w:val="0028116D"/>
    <w:rsid w:val="00284E25"/>
    <w:rsid w:val="002866F6"/>
    <w:rsid w:val="00286B32"/>
    <w:rsid w:val="00287DA3"/>
    <w:rsid w:val="00296180"/>
    <w:rsid w:val="002A11AB"/>
    <w:rsid w:val="002A527E"/>
    <w:rsid w:val="002A6554"/>
    <w:rsid w:val="002A6E84"/>
    <w:rsid w:val="002A754E"/>
    <w:rsid w:val="002B011A"/>
    <w:rsid w:val="002B01E0"/>
    <w:rsid w:val="002B0C69"/>
    <w:rsid w:val="002B1AB5"/>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0CD8"/>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2620F"/>
    <w:rsid w:val="00330CCA"/>
    <w:rsid w:val="00330FA8"/>
    <w:rsid w:val="00331458"/>
    <w:rsid w:val="003334ED"/>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6CD5"/>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1BF3"/>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2EDD"/>
    <w:rsid w:val="004630E6"/>
    <w:rsid w:val="0046575B"/>
    <w:rsid w:val="004668CA"/>
    <w:rsid w:val="004671A8"/>
    <w:rsid w:val="004715C0"/>
    <w:rsid w:val="00471634"/>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496"/>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310C"/>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1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191A"/>
    <w:rsid w:val="00541BDB"/>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4005"/>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5C88"/>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2263"/>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513"/>
    <w:rsid w:val="00657BFE"/>
    <w:rsid w:val="00660339"/>
    <w:rsid w:val="00660F0C"/>
    <w:rsid w:val="00665667"/>
    <w:rsid w:val="00666B78"/>
    <w:rsid w:val="00667525"/>
    <w:rsid w:val="00670ED2"/>
    <w:rsid w:val="00671235"/>
    <w:rsid w:val="0067188D"/>
    <w:rsid w:val="006726E6"/>
    <w:rsid w:val="00673E9D"/>
    <w:rsid w:val="00674220"/>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3DD9"/>
    <w:rsid w:val="006A4BB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5331"/>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1073"/>
    <w:rsid w:val="00723867"/>
    <w:rsid w:val="007301B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519"/>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60"/>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3659"/>
    <w:rsid w:val="007C40DF"/>
    <w:rsid w:val="007C4D7A"/>
    <w:rsid w:val="007C586B"/>
    <w:rsid w:val="007C5CD8"/>
    <w:rsid w:val="007C60BA"/>
    <w:rsid w:val="007C65B2"/>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474C8"/>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4A46"/>
    <w:rsid w:val="008A6114"/>
    <w:rsid w:val="008A721E"/>
    <w:rsid w:val="008A7509"/>
    <w:rsid w:val="008A76E9"/>
    <w:rsid w:val="008B1CFA"/>
    <w:rsid w:val="008B2DC1"/>
    <w:rsid w:val="008B5FD3"/>
    <w:rsid w:val="008C04F0"/>
    <w:rsid w:val="008C119D"/>
    <w:rsid w:val="008C22F7"/>
    <w:rsid w:val="008C271C"/>
    <w:rsid w:val="008C2903"/>
    <w:rsid w:val="008C32B5"/>
    <w:rsid w:val="008C3DF9"/>
    <w:rsid w:val="008C3DFB"/>
    <w:rsid w:val="008C418B"/>
    <w:rsid w:val="008C4412"/>
    <w:rsid w:val="008C48F5"/>
    <w:rsid w:val="008C585C"/>
    <w:rsid w:val="008C5D65"/>
    <w:rsid w:val="008D00EE"/>
    <w:rsid w:val="008D1D1B"/>
    <w:rsid w:val="008D3EA6"/>
    <w:rsid w:val="008D4035"/>
    <w:rsid w:val="008D4C8B"/>
    <w:rsid w:val="008D5EC8"/>
    <w:rsid w:val="008E1B52"/>
    <w:rsid w:val="008E4056"/>
    <w:rsid w:val="008E4741"/>
    <w:rsid w:val="008E48B3"/>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43"/>
    <w:rsid w:val="0091555F"/>
    <w:rsid w:val="0091615B"/>
    <w:rsid w:val="00916FFE"/>
    <w:rsid w:val="00920087"/>
    <w:rsid w:val="009201FA"/>
    <w:rsid w:val="00920DA9"/>
    <w:rsid w:val="0092227C"/>
    <w:rsid w:val="00922ADF"/>
    <w:rsid w:val="00924354"/>
    <w:rsid w:val="009249D5"/>
    <w:rsid w:val="0092694A"/>
    <w:rsid w:val="009271DD"/>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354"/>
    <w:rsid w:val="00956D04"/>
    <w:rsid w:val="009617BC"/>
    <w:rsid w:val="00961AF8"/>
    <w:rsid w:val="009633C5"/>
    <w:rsid w:val="00963826"/>
    <w:rsid w:val="00965227"/>
    <w:rsid w:val="009676BE"/>
    <w:rsid w:val="0097182D"/>
    <w:rsid w:val="009720AE"/>
    <w:rsid w:val="00974B2E"/>
    <w:rsid w:val="00974C82"/>
    <w:rsid w:val="00974F33"/>
    <w:rsid w:val="00981CF8"/>
    <w:rsid w:val="00982F8C"/>
    <w:rsid w:val="00983551"/>
    <w:rsid w:val="00983620"/>
    <w:rsid w:val="009842A9"/>
    <w:rsid w:val="009848FA"/>
    <w:rsid w:val="00985117"/>
    <w:rsid w:val="00985326"/>
    <w:rsid w:val="0099199E"/>
    <w:rsid w:val="00991B8A"/>
    <w:rsid w:val="009929CB"/>
    <w:rsid w:val="00994EE5"/>
    <w:rsid w:val="00995D53"/>
    <w:rsid w:val="00997516"/>
    <w:rsid w:val="00997BCE"/>
    <w:rsid w:val="009A067D"/>
    <w:rsid w:val="009A1EF4"/>
    <w:rsid w:val="009A2576"/>
    <w:rsid w:val="009A3EEA"/>
    <w:rsid w:val="009A4619"/>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0E8"/>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464"/>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6D13"/>
    <w:rsid w:val="00AF7EDE"/>
    <w:rsid w:val="00B01617"/>
    <w:rsid w:val="00B01AD7"/>
    <w:rsid w:val="00B02550"/>
    <w:rsid w:val="00B02BFF"/>
    <w:rsid w:val="00B047DA"/>
    <w:rsid w:val="00B06A4A"/>
    <w:rsid w:val="00B076F7"/>
    <w:rsid w:val="00B07C46"/>
    <w:rsid w:val="00B12350"/>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6823"/>
    <w:rsid w:val="00B87774"/>
    <w:rsid w:val="00B9085C"/>
    <w:rsid w:val="00B91334"/>
    <w:rsid w:val="00B91C3A"/>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47"/>
    <w:rsid w:val="00BF33CA"/>
    <w:rsid w:val="00BF3706"/>
    <w:rsid w:val="00BF69A5"/>
    <w:rsid w:val="00BF779C"/>
    <w:rsid w:val="00C0164F"/>
    <w:rsid w:val="00C01AE2"/>
    <w:rsid w:val="00C02087"/>
    <w:rsid w:val="00C02B1C"/>
    <w:rsid w:val="00C02FBA"/>
    <w:rsid w:val="00C03806"/>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53C"/>
    <w:rsid w:val="00C34D67"/>
    <w:rsid w:val="00C36C18"/>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4D93"/>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46E6"/>
    <w:rsid w:val="00CC5D91"/>
    <w:rsid w:val="00CD01C4"/>
    <w:rsid w:val="00CD0DB4"/>
    <w:rsid w:val="00CD1209"/>
    <w:rsid w:val="00CD1620"/>
    <w:rsid w:val="00CD3468"/>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5851"/>
    <w:rsid w:val="00D16798"/>
    <w:rsid w:val="00D171CE"/>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6DF0"/>
    <w:rsid w:val="00D5775E"/>
    <w:rsid w:val="00D57C86"/>
    <w:rsid w:val="00D60F8F"/>
    <w:rsid w:val="00D63059"/>
    <w:rsid w:val="00D63A11"/>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BF9"/>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2E3F"/>
    <w:rsid w:val="00DD3E66"/>
    <w:rsid w:val="00DD6BD4"/>
    <w:rsid w:val="00DE0CE4"/>
    <w:rsid w:val="00DE18E7"/>
    <w:rsid w:val="00DE2634"/>
    <w:rsid w:val="00DE33D2"/>
    <w:rsid w:val="00DE37F9"/>
    <w:rsid w:val="00DE628E"/>
    <w:rsid w:val="00DF031F"/>
    <w:rsid w:val="00DF0962"/>
    <w:rsid w:val="00DF33B0"/>
    <w:rsid w:val="00DF70D3"/>
    <w:rsid w:val="00E03AF9"/>
    <w:rsid w:val="00E06E27"/>
    <w:rsid w:val="00E07B64"/>
    <w:rsid w:val="00E12898"/>
    <w:rsid w:val="00E139B0"/>
    <w:rsid w:val="00E14523"/>
    <w:rsid w:val="00E154D8"/>
    <w:rsid w:val="00E15815"/>
    <w:rsid w:val="00E1600F"/>
    <w:rsid w:val="00E16FE5"/>
    <w:rsid w:val="00E17934"/>
    <w:rsid w:val="00E26A14"/>
    <w:rsid w:val="00E26C37"/>
    <w:rsid w:val="00E27C0A"/>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4EDA"/>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1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000"/>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177E6"/>
    <w:rsid w:val="00F2223D"/>
    <w:rsid w:val="00F247CC"/>
    <w:rsid w:val="00F2581E"/>
    <w:rsid w:val="00F25C11"/>
    <w:rsid w:val="00F260B1"/>
    <w:rsid w:val="00F2635C"/>
    <w:rsid w:val="00F267D7"/>
    <w:rsid w:val="00F26B85"/>
    <w:rsid w:val="00F30289"/>
    <w:rsid w:val="00F305D2"/>
    <w:rsid w:val="00F3110A"/>
    <w:rsid w:val="00F31B39"/>
    <w:rsid w:val="00F321D4"/>
    <w:rsid w:val="00F332CD"/>
    <w:rsid w:val="00F33B97"/>
    <w:rsid w:val="00F34B93"/>
    <w:rsid w:val="00F34E24"/>
    <w:rsid w:val="00F3737A"/>
    <w:rsid w:val="00F411B3"/>
    <w:rsid w:val="00F42711"/>
    <w:rsid w:val="00F429AD"/>
    <w:rsid w:val="00F4500B"/>
    <w:rsid w:val="00F4671C"/>
    <w:rsid w:val="00F46B46"/>
    <w:rsid w:val="00F46EA2"/>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98B"/>
    <w:rsid w:val="00F9069B"/>
    <w:rsid w:val="00F9199D"/>
    <w:rsid w:val="00F92CB0"/>
    <w:rsid w:val="00F9308D"/>
    <w:rsid w:val="00F940A5"/>
    <w:rsid w:val="00F96988"/>
    <w:rsid w:val="00F97070"/>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2021-12-27T01:50:00Z</dcterms:modified>
</cp:coreProperties>
</file>